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105D5" w14:textId="5110F318" w:rsidR="00BA5801" w:rsidRPr="00F40569" w:rsidRDefault="00F40569" w:rsidP="00F40569">
      <w:pPr>
        <w:jc w:val="right"/>
        <w:rPr>
          <w:rFonts w:ascii="Arial" w:hAnsi="Arial" w:cs="Arial"/>
          <w:sz w:val="22"/>
          <w:szCs w:val="22"/>
          <w:lang w:val="en-US"/>
        </w:rPr>
      </w:pPr>
      <w:r w:rsidRPr="00F40569">
        <w:rPr>
          <w:rFonts w:ascii="Arial" w:hAnsi="Arial" w:cs="Arial"/>
          <w:sz w:val="22"/>
          <w:szCs w:val="22"/>
        </w:rPr>
        <w:t xml:space="preserve">Priedas Nr. </w:t>
      </w:r>
      <w:r w:rsidRPr="00F40569">
        <w:rPr>
          <w:rFonts w:ascii="Arial" w:hAnsi="Arial" w:cs="Arial"/>
          <w:sz w:val="22"/>
          <w:szCs w:val="22"/>
          <w:lang w:val="en-US"/>
        </w:rPr>
        <w:t>3</w:t>
      </w:r>
    </w:p>
    <w:p w14:paraId="583BEEEE" w14:textId="77777777" w:rsidR="00F40569" w:rsidRPr="00F40569" w:rsidRDefault="00F40569" w:rsidP="00F40569">
      <w:pPr>
        <w:jc w:val="right"/>
        <w:rPr>
          <w:rFonts w:ascii="Arial" w:hAnsi="Arial" w:cs="Arial"/>
          <w:b/>
          <w:bCs/>
          <w:sz w:val="22"/>
          <w:szCs w:val="22"/>
          <w:lang w:val="en-US"/>
        </w:rPr>
      </w:pPr>
    </w:p>
    <w:p w14:paraId="48955C51" w14:textId="77777777" w:rsidR="00F40569" w:rsidRPr="00F40569" w:rsidRDefault="00F40569" w:rsidP="00F40569">
      <w:pPr>
        <w:jc w:val="right"/>
        <w:rPr>
          <w:rFonts w:ascii="Arial" w:hAnsi="Arial" w:cs="Arial"/>
          <w:b/>
          <w:bCs/>
          <w:i/>
          <w:iCs/>
          <w:sz w:val="22"/>
          <w:szCs w:val="22"/>
          <w:lang w:val="en-US"/>
        </w:rPr>
      </w:pPr>
    </w:p>
    <w:p w14:paraId="2F39C101" w14:textId="77777777" w:rsidR="00BA5801" w:rsidRPr="00F40569" w:rsidRDefault="00BA5801" w:rsidP="00BA5801">
      <w:pPr>
        <w:jc w:val="center"/>
        <w:rPr>
          <w:rFonts w:ascii="Arial" w:hAnsi="Arial" w:cs="Arial"/>
          <w:b/>
          <w:bCs/>
          <w:sz w:val="22"/>
          <w:szCs w:val="22"/>
        </w:rPr>
      </w:pPr>
      <w:r w:rsidRPr="00F40569">
        <w:rPr>
          <w:rFonts w:ascii="Arial" w:hAnsi="Arial" w:cs="Arial"/>
          <w:b/>
          <w:bCs/>
          <w:sz w:val="22"/>
          <w:szCs w:val="22"/>
        </w:rPr>
        <w:t>KVALIFIKACIJOS REIKALAVIMAI</w:t>
      </w:r>
    </w:p>
    <w:p w14:paraId="55AE0A52" w14:textId="77777777" w:rsidR="00BA5801" w:rsidRPr="00F40569" w:rsidRDefault="00BA5801" w:rsidP="00BA5801">
      <w:pPr>
        <w:jc w:val="right"/>
        <w:rPr>
          <w:rFonts w:ascii="Arial" w:hAnsi="Arial" w:cs="Arial"/>
          <w:b/>
          <w:sz w:val="22"/>
          <w:szCs w:val="22"/>
          <w:lang w:val="en-US"/>
        </w:rPr>
      </w:pPr>
      <w:r w:rsidRPr="00F40569">
        <w:rPr>
          <w:rFonts w:ascii="Arial" w:hAnsi="Arial" w:cs="Arial"/>
          <w:b/>
          <w:bCs/>
          <w:sz w:val="22"/>
          <w:szCs w:val="22"/>
        </w:rPr>
        <w:t xml:space="preserve">Lentelė Nr. </w:t>
      </w:r>
      <w:r w:rsidRPr="00F40569">
        <w:rPr>
          <w:rFonts w:ascii="Arial" w:hAnsi="Arial" w:cs="Arial"/>
          <w:b/>
          <w:bCs/>
          <w:sz w:val="22"/>
          <w:szCs w:val="22"/>
          <w:lang w:val="en-US"/>
        </w:rPr>
        <w:t>2</w:t>
      </w:r>
    </w:p>
    <w:p w14:paraId="10CEC628" w14:textId="77777777" w:rsidR="00BA5801" w:rsidRPr="00F40569" w:rsidRDefault="00BA5801" w:rsidP="00BA5801">
      <w:pPr>
        <w:rPr>
          <w:rFonts w:ascii="Arial" w:hAnsi="Arial" w:cs="Arial"/>
          <w:sz w:val="22"/>
          <w:szCs w:val="22"/>
        </w:rPr>
      </w:pPr>
    </w:p>
    <w:tbl>
      <w:tblPr>
        <w:tblStyle w:val="TableGrid1"/>
        <w:tblW w:w="14742" w:type="dxa"/>
        <w:tblInd w:w="-5" w:type="dxa"/>
        <w:tblLayout w:type="fixed"/>
        <w:tblLook w:val="04A0" w:firstRow="1" w:lastRow="0" w:firstColumn="1" w:lastColumn="0" w:noHBand="0" w:noVBand="1"/>
      </w:tblPr>
      <w:tblGrid>
        <w:gridCol w:w="567"/>
        <w:gridCol w:w="4395"/>
        <w:gridCol w:w="5103"/>
        <w:gridCol w:w="4677"/>
      </w:tblGrid>
      <w:tr w:rsidR="00A165F6" w:rsidRPr="00F40569" w14:paraId="7524FB66" w14:textId="77777777" w:rsidTr="00F715EA">
        <w:tc>
          <w:tcPr>
            <w:tcW w:w="567" w:type="dxa"/>
            <w:shd w:val="clear" w:color="auto" w:fill="C1E4F5" w:themeFill="accent1" w:themeFillTint="33"/>
          </w:tcPr>
          <w:p w14:paraId="6794A241" w14:textId="77777777" w:rsidR="00A165F6" w:rsidRPr="00F40569" w:rsidRDefault="00A165F6" w:rsidP="00A165F6">
            <w:pPr>
              <w:pStyle w:val="ListParagraph"/>
              <w:tabs>
                <w:tab w:val="left" w:pos="360"/>
              </w:tabs>
              <w:spacing w:before="60" w:after="60"/>
              <w:ind w:left="-7"/>
              <w:jc w:val="center"/>
              <w:rPr>
                <w:rFonts w:ascii="Arial" w:eastAsia="Arial" w:hAnsi="Arial" w:cs="Arial"/>
                <w:b/>
                <w:bCs/>
                <w:sz w:val="22"/>
                <w:szCs w:val="22"/>
              </w:rPr>
            </w:pPr>
          </w:p>
        </w:tc>
        <w:tc>
          <w:tcPr>
            <w:tcW w:w="4395" w:type="dxa"/>
            <w:shd w:val="clear" w:color="auto" w:fill="C1E4F5" w:themeFill="accent1" w:themeFillTint="33"/>
            <w:vAlign w:val="center"/>
          </w:tcPr>
          <w:p w14:paraId="4C217A85" w14:textId="77777777" w:rsidR="00A165F6" w:rsidRPr="00F40569" w:rsidRDefault="00A165F6" w:rsidP="00A165F6">
            <w:pPr>
              <w:tabs>
                <w:tab w:val="left" w:pos="851"/>
              </w:tabs>
              <w:spacing w:before="60" w:after="60"/>
              <w:jc w:val="center"/>
              <w:rPr>
                <w:rFonts w:ascii="Arial" w:eastAsia="Arial" w:hAnsi="Arial" w:cs="Arial"/>
                <w:b/>
                <w:bCs/>
                <w:sz w:val="22"/>
                <w:szCs w:val="22"/>
              </w:rPr>
            </w:pPr>
            <w:r w:rsidRPr="00F40569">
              <w:rPr>
                <w:rFonts w:ascii="Arial" w:eastAsia="Arial" w:hAnsi="Arial" w:cs="Arial"/>
                <w:b/>
                <w:bCs/>
                <w:sz w:val="22"/>
                <w:szCs w:val="22"/>
              </w:rPr>
              <w:t>Kvalifikacijos reikalavimas</w:t>
            </w:r>
          </w:p>
        </w:tc>
        <w:tc>
          <w:tcPr>
            <w:tcW w:w="5103" w:type="dxa"/>
            <w:shd w:val="clear" w:color="auto" w:fill="C1E4F5" w:themeFill="accent1" w:themeFillTint="33"/>
          </w:tcPr>
          <w:p w14:paraId="3B66112A" w14:textId="5BB0AF42" w:rsidR="00A165F6" w:rsidRPr="00F40569" w:rsidRDefault="00A165F6" w:rsidP="00A165F6">
            <w:pPr>
              <w:spacing w:before="60" w:after="60"/>
              <w:jc w:val="center"/>
              <w:rPr>
                <w:rFonts w:ascii="Arial" w:eastAsia="Arial" w:hAnsi="Arial" w:cs="Arial"/>
                <w:b/>
                <w:bCs/>
                <w:sz w:val="22"/>
                <w:szCs w:val="22"/>
              </w:rPr>
            </w:pPr>
            <w:r w:rsidRPr="00F40569">
              <w:rPr>
                <w:rFonts w:ascii="Arial" w:eastAsia="Arial" w:hAnsi="Arial" w:cs="Arial"/>
                <w:b/>
                <w:bCs/>
                <w:sz w:val="22"/>
                <w:szCs w:val="22"/>
              </w:rPr>
              <w:t>Patvirtinančių dokumentų sąrašas</w:t>
            </w:r>
          </w:p>
        </w:tc>
        <w:tc>
          <w:tcPr>
            <w:tcW w:w="4677" w:type="dxa"/>
            <w:shd w:val="clear" w:color="auto" w:fill="C1E4F5" w:themeFill="accent1" w:themeFillTint="33"/>
          </w:tcPr>
          <w:p w14:paraId="55AD51B9" w14:textId="546BBC73" w:rsidR="00A165F6" w:rsidRPr="00F40569" w:rsidRDefault="00A165F6" w:rsidP="00A165F6">
            <w:pPr>
              <w:spacing w:before="60" w:after="60"/>
              <w:ind w:left="34"/>
              <w:jc w:val="center"/>
              <w:rPr>
                <w:rFonts w:ascii="Arial" w:eastAsia="Arial" w:hAnsi="Arial" w:cs="Arial"/>
                <w:b/>
                <w:bCs/>
                <w:sz w:val="22"/>
                <w:szCs w:val="22"/>
              </w:rPr>
            </w:pPr>
            <w:r w:rsidRPr="00F40569">
              <w:rPr>
                <w:rFonts w:ascii="Arial" w:eastAsia="Arial" w:hAnsi="Arial" w:cs="Arial"/>
                <w:b/>
                <w:bCs/>
                <w:sz w:val="22"/>
                <w:szCs w:val="22"/>
              </w:rPr>
              <w:t xml:space="preserve">Subjektų atitikimas </w:t>
            </w:r>
          </w:p>
        </w:tc>
      </w:tr>
      <w:tr w:rsidR="00645549" w:rsidRPr="00F40569" w14:paraId="17FDF4C9" w14:textId="77777777" w:rsidTr="00F715EA">
        <w:tc>
          <w:tcPr>
            <w:tcW w:w="567" w:type="dxa"/>
          </w:tcPr>
          <w:p w14:paraId="26CD660D" w14:textId="77777777" w:rsidR="00645549" w:rsidRPr="00F40569" w:rsidRDefault="00645549" w:rsidP="00645549">
            <w:pPr>
              <w:pStyle w:val="ListParagraph"/>
              <w:numPr>
                <w:ilvl w:val="0"/>
                <w:numId w:val="1"/>
              </w:numPr>
              <w:tabs>
                <w:tab w:val="left" w:pos="360"/>
              </w:tabs>
              <w:spacing w:before="60" w:after="60"/>
              <w:rPr>
                <w:rFonts w:ascii="Arial" w:eastAsia="Arial" w:hAnsi="Arial" w:cs="Arial"/>
                <w:sz w:val="22"/>
                <w:szCs w:val="22"/>
              </w:rPr>
            </w:pPr>
          </w:p>
        </w:tc>
        <w:tc>
          <w:tcPr>
            <w:tcW w:w="4395" w:type="dxa"/>
          </w:tcPr>
          <w:p w14:paraId="39E8B57C" w14:textId="360436E5" w:rsidR="00645549" w:rsidRPr="00F40569" w:rsidRDefault="00645549" w:rsidP="00645549">
            <w:pPr>
              <w:jc w:val="both"/>
              <w:rPr>
                <w:rFonts w:ascii="Arial" w:eastAsia="Arial" w:hAnsi="Arial" w:cs="Arial"/>
                <w:sz w:val="22"/>
                <w:szCs w:val="22"/>
              </w:rPr>
            </w:pPr>
            <w:r w:rsidRPr="00F40569">
              <w:rPr>
                <w:rFonts w:ascii="Arial" w:eastAsia="Arial" w:hAnsi="Arial" w:cs="Arial"/>
                <w:sz w:val="22"/>
                <w:szCs w:val="22"/>
              </w:rPr>
              <w:t xml:space="preserve">Tiekėjo, tiekėjų grupės partnerių kartu, subtiekėjų ar kitų ūkio subjektų, kurių pajėgumais remiasi tiekėjas, vidutinė metinė </w:t>
            </w:r>
            <w:r w:rsidRPr="00F40569">
              <w:rPr>
                <w:rFonts w:ascii="Arial" w:eastAsia="Arial" w:hAnsi="Arial" w:cs="Arial"/>
                <w:spacing w:val="2"/>
                <w:sz w:val="22"/>
                <w:szCs w:val="22"/>
              </w:rPr>
              <w:t>per paskutinius 5 metus (jeigu veikla vykdyta mažiau nei 5 metus – per laikotarpį nuo įregistravimo dienos) iki pasiūlymų pateikimo termino pabaigos įvykdytų panašių statybos darbų apimtis yra ne mažesnė kaip</w:t>
            </w:r>
            <w:r w:rsidRPr="00F40569">
              <w:rPr>
                <w:rFonts w:ascii="Arial" w:eastAsia="Arial" w:hAnsi="Arial" w:cs="Arial"/>
                <w:sz w:val="22"/>
                <w:szCs w:val="22"/>
              </w:rPr>
              <w:t xml:space="preserve"> </w:t>
            </w:r>
            <w:r w:rsidR="008176F1" w:rsidRPr="00F40569">
              <w:rPr>
                <w:rFonts w:ascii="Arial" w:eastAsia="Arial" w:hAnsi="Arial" w:cs="Arial"/>
                <w:sz w:val="22"/>
                <w:szCs w:val="22"/>
              </w:rPr>
              <w:t>1</w:t>
            </w:r>
            <w:r w:rsidR="00254B79" w:rsidRPr="00F40569">
              <w:rPr>
                <w:rFonts w:ascii="Arial" w:eastAsia="Arial" w:hAnsi="Arial" w:cs="Arial"/>
                <w:sz w:val="22"/>
                <w:szCs w:val="22"/>
              </w:rPr>
              <w:t> </w:t>
            </w:r>
            <w:r w:rsidR="00A31F3B" w:rsidRPr="00F40569">
              <w:rPr>
                <w:rFonts w:ascii="Arial" w:eastAsia="Arial" w:hAnsi="Arial" w:cs="Arial"/>
                <w:sz w:val="22"/>
                <w:szCs w:val="22"/>
              </w:rPr>
              <w:t>000</w:t>
            </w:r>
            <w:r w:rsidR="00254B79" w:rsidRPr="00F40569">
              <w:rPr>
                <w:rFonts w:ascii="Arial" w:eastAsia="Arial" w:hAnsi="Arial" w:cs="Arial"/>
                <w:sz w:val="22"/>
                <w:szCs w:val="22"/>
              </w:rPr>
              <w:t xml:space="preserve"> 000</w:t>
            </w:r>
            <w:r w:rsidRPr="00F40569">
              <w:rPr>
                <w:rFonts w:ascii="Arial" w:eastAsia="Arial" w:hAnsi="Arial" w:cs="Arial"/>
                <w:sz w:val="22"/>
                <w:szCs w:val="22"/>
              </w:rPr>
              <w:t>,00 EUR be PVM.</w:t>
            </w:r>
          </w:p>
          <w:p w14:paraId="2F8719EF" w14:textId="19D2397C" w:rsidR="00645549" w:rsidRPr="00F40569" w:rsidRDefault="00645549" w:rsidP="00645549">
            <w:pPr>
              <w:pStyle w:val="paragraph"/>
              <w:spacing w:before="0" w:beforeAutospacing="0" w:after="0" w:afterAutospacing="0"/>
              <w:jc w:val="both"/>
              <w:textAlignment w:val="baseline"/>
              <w:rPr>
                <w:rFonts w:ascii="Arial" w:eastAsia="Arial" w:hAnsi="Arial" w:cs="Arial"/>
                <w:sz w:val="22"/>
                <w:szCs w:val="22"/>
              </w:rPr>
            </w:pPr>
            <w:r w:rsidRPr="00F40569">
              <w:rPr>
                <w:rStyle w:val="normaltextrun"/>
                <w:rFonts w:ascii="Arial" w:eastAsia="Arial" w:hAnsi="Arial" w:cs="Arial"/>
                <w:sz w:val="22"/>
                <w:szCs w:val="22"/>
              </w:rPr>
              <w:t>Panašiais statybos darbais laikomi darbai – statybos sklypo tvarkymas, sklypo reljefo formavimas (žeminimas, aukštinimas, lyginimas</w:t>
            </w:r>
            <w:r w:rsidR="008B1E94" w:rsidRPr="00F40569">
              <w:rPr>
                <w:rStyle w:val="normaltextrun"/>
                <w:rFonts w:ascii="Arial" w:eastAsia="Arial" w:hAnsi="Arial" w:cs="Arial"/>
                <w:sz w:val="22"/>
                <w:szCs w:val="22"/>
              </w:rPr>
              <w:t>)</w:t>
            </w:r>
            <w:r w:rsidRPr="00F40569">
              <w:rPr>
                <w:rStyle w:val="normaltextrun"/>
                <w:rFonts w:ascii="Arial" w:eastAsia="Arial" w:hAnsi="Arial" w:cs="Arial"/>
                <w:sz w:val="22"/>
                <w:szCs w:val="22"/>
              </w:rPr>
              <w:t xml:space="preserve"> ir (ar) sklypo susisiekimo komunikacijų tiesimas ir (ar) žaidimų ar kitų aikštelių įrengimas.</w:t>
            </w:r>
          </w:p>
          <w:p w14:paraId="25310129" w14:textId="77777777" w:rsidR="00645549" w:rsidRPr="00F40569" w:rsidRDefault="00645549" w:rsidP="00645549">
            <w:pPr>
              <w:tabs>
                <w:tab w:val="left" w:pos="851"/>
              </w:tabs>
              <w:spacing w:before="60" w:after="60"/>
              <w:jc w:val="both"/>
              <w:rPr>
                <w:rFonts w:ascii="Arial" w:eastAsia="Arial" w:hAnsi="Arial" w:cs="Arial"/>
                <w:sz w:val="22"/>
                <w:szCs w:val="22"/>
              </w:rPr>
            </w:pPr>
          </w:p>
        </w:tc>
        <w:tc>
          <w:tcPr>
            <w:tcW w:w="5103" w:type="dxa"/>
          </w:tcPr>
          <w:p w14:paraId="707989BB" w14:textId="77777777" w:rsidR="00645549" w:rsidRPr="00F40569" w:rsidRDefault="00645549" w:rsidP="00645549">
            <w:pPr>
              <w:pStyle w:val="paragraph"/>
              <w:spacing w:before="0" w:beforeAutospacing="0" w:after="0" w:afterAutospacing="0"/>
              <w:jc w:val="both"/>
              <w:textAlignment w:val="baseline"/>
              <w:rPr>
                <w:rFonts w:ascii="Arial" w:eastAsia="Arial" w:hAnsi="Arial" w:cs="Arial"/>
                <w:sz w:val="22"/>
                <w:szCs w:val="22"/>
              </w:rPr>
            </w:pPr>
            <w:r w:rsidRPr="00F40569">
              <w:rPr>
                <w:rStyle w:val="normaltextrun"/>
                <w:rFonts w:ascii="Arial" w:eastAsia="Arial" w:hAnsi="Arial" w:cs="Arial"/>
                <w:color w:val="000000" w:themeColor="text1"/>
                <w:sz w:val="22"/>
                <w:szCs w:val="22"/>
              </w:rPr>
              <w:t xml:space="preserve">1. </w:t>
            </w:r>
            <w:r w:rsidRPr="00F40569">
              <w:rPr>
                <w:rFonts w:ascii="Arial" w:eastAsia="Arial" w:hAnsi="Arial" w:cs="Arial"/>
                <w:sz w:val="22"/>
                <w:szCs w:val="22"/>
              </w:rPr>
              <w:t>Per paskutinius 5 metus (jeigu veikla vykdyta mažiau nei 5 metus – per laikotarpį nuo įregistravimo dienos) iki pasiūlymų pateikimo termino pabaigos savo jėgomis atliktų panašių statybos darbų sąrašas</w:t>
            </w:r>
            <w:r w:rsidRPr="00F40569">
              <w:rPr>
                <w:rStyle w:val="normaltextrun"/>
                <w:rFonts w:ascii="Arial" w:eastAsia="Arial" w:hAnsi="Arial" w:cs="Arial"/>
                <w:color w:val="000000" w:themeColor="text1"/>
                <w:sz w:val="22"/>
                <w:szCs w:val="22"/>
              </w:rPr>
              <w:t>;</w:t>
            </w:r>
            <w:r w:rsidRPr="00F40569">
              <w:rPr>
                <w:rStyle w:val="eop"/>
                <w:rFonts w:ascii="Arial" w:eastAsia="Arial" w:hAnsi="Arial" w:cs="Arial"/>
                <w:color w:val="000000" w:themeColor="text1"/>
                <w:sz w:val="22"/>
                <w:szCs w:val="22"/>
              </w:rPr>
              <w:t> </w:t>
            </w:r>
          </w:p>
          <w:p w14:paraId="01A5B08A" w14:textId="77777777" w:rsidR="00645549" w:rsidRPr="00F40569" w:rsidRDefault="00645549" w:rsidP="00645549">
            <w:pPr>
              <w:pStyle w:val="paragraph"/>
              <w:spacing w:before="0" w:beforeAutospacing="0" w:after="0" w:afterAutospacing="0"/>
              <w:jc w:val="both"/>
              <w:textAlignment w:val="baseline"/>
              <w:rPr>
                <w:rFonts w:ascii="Arial" w:eastAsia="Arial" w:hAnsi="Arial" w:cs="Arial"/>
                <w:sz w:val="22"/>
                <w:szCs w:val="22"/>
              </w:rPr>
            </w:pPr>
            <w:r w:rsidRPr="00F40569">
              <w:rPr>
                <w:rStyle w:val="normaltextrun"/>
                <w:rFonts w:ascii="Arial" w:eastAsia="Arial" w:hAnsi="Arial" w:cs="Arial"/>
                <w:color w:val="000000" w:themeColor="text1"/>
                <w:sz w:val="22"/>
                <w:szCs w:val="22"/>
              </w:rPr>
              <w:t xml:space="preserve">2. Užsakovų (tiek viešųjų, tiek privačiųjų) pažymos, kuriose turi būti nurodomas tiekėjo / tiekėjo grupės partnerių / ūkio subjektų, kurių pajėgumais tiekėjas remiasi pavadinimas, statinio kategorija, paskirtis,  statybos darbų rūšis,  atliktų  bendra darbų vertė ar vertės dalis per paskutinius 5 metus, tikslios darbų atlikimo datos (metai, mėnuo, diena) ir ar darbai buvo atlikti </w:t>
            </w:r>
            <w:r w:rsidRPr="00F40569">
              <w:rPr>
                <w:rStyle w:val="normaltextrun"/>
                <w:rFonts w:ascii="Arial" w:eastAsia="Arial" w:hAnsi="Arial" w:cs="Arial"/>
                <w:b/>
                <w:bCs/>
                <w:color w:val="000000" w:themeColor="text1"/>
                <w:sz w:val="22"/>
                <w:szCs w:val="22"/>
              </w:rPr>
              <w:t>tinkamai ir laiku pagal sutartį</w:t>
            </w:r>
            <w:r w:rsidRPr="00F40569">
              <w:rPr>
                <w:rStyle w:val="normaltextrun"/>
                <w:rFonts w:ascii="Arial" w:eastAsia="Arial" w:hAnsi="Arial" w:cs="Arial"/>
                <w:color w:val="000000" w:themeColor="text1"/>
                <w:sz w:val="22"/>
                <w:szCs w:val="22"/>
              </w:rPr>
              <w:t>.</w:t>
            </w:r>
            <w:r w:rsidRPr="00F40569">
              <w:rPr>
                <w:rStyle w:val="eop"/>
                <w:rFonts w:ascii="Arial" w:eastAsia="Arial" w:hAnsi="Arial" w:cs="Arial"/>
                <w:color w:val="000000" w:themeColor="text1"/>
                <w:sz w:val="22"/>
                <w:szCs w:val="22"/>
              </w:rPr>
              <w:t> </w:t>
            </w:r>
          </w:p>
          <w:p w14:paraId="640644A7" w14:textId="05CAB24E" w:rsidR="00645549" w:rsidRPr="00F40569" w:rsidRDefault="00645549" w:rsidP="00061FB9">
            <w:pPr>
              <w:pStyle w:val="paragraph"/>
              <w:spacing w:before="0" w:beforeAutospacing="0" w:after="0" w:afterAutospacing="0"/>
              <w:jc w:val="both"/>
              <w:textAlignment w:val="baseline"/>
              <w:rPr>
                <w:rFonts w:ascii="Arial" w:eastAsia="Arial" w:hAnsi="Arial" w:cs="Arial"/>
                <w:sz w:val="22"/>
                <w:szCs w:val="22"/>
              </w:rPr>
            </w:pPr>
            <w:r w:rsidRPr="00F40569">
              <w:rPr>
                <w:rStyle w:val="normaltextrun"/>
                <w:rFonts w:ascii="Arial" w:eastAsia="Arial" w:hAnsi="Arial" w:cs="Arial"/>
                <w:color w:val="000000" w:themeColor="text1"/>
                <w:sz w:val="22"/>
                <w:szCs w:val="22"/>
              </w:rPr>
              <w:t xml:space="preserve">3. </w:t>
            </w:r>
            <w:r w:rsidRPr="00F40569">
              <w:rPr>
                <w:rFonts w:ascii="Arial" w:eastAsia="Arial" w:hAnsi="Arial" w:cs="Arial"/>
                <w:color w:val="000000" w:themeColor="text1"/>
                <w:sz w:val="22"/>
                <w:szCs w:val="22"/>
              </w:rPr>
              <w:t>Statybos darbų užbaigimą patvirtinantys dokumentai (statinio statybos užbaigimo akto kopija, ar deklaracijos apie statybos užbaigimą kopija, ar darbų perdavimo priėmimo aktas, pasirašytas Užsakovo, rangovo ir techninio prižiūrėtojo).</w:t>
            </w:r>
          </w:p>
        </w:tc>
        <w:tc>
          <w:tcPr>
            <w:tcW w:w="4677" w:type="dxa"/>
          </w:tcPr>
          <w:p w14:paraId="4BED7102" w14:textId="77777777" w:rsidR="00A92B9A" w:rsidRPr="00F40569" w:rsidRDefault="00A92B9A" w:rsidP="00A92B9A">
            <w:pPr>
              <w:pStyle w:val="paragraph"/>
              <w:numPr>
                <w:ilvl w:val="0"/>
                <w:numId w:val="6"/>
              </w:numPr>
              <w:rPr>
                <w:rFonts w:ascii="Arial" w:eastAsia="Arial" w:hAnsi="Arial" w:cs="Arial"/>
                <w:color w:val="000000" w:themeColor="text1"/>
                <w:sz w:val="22"/>
                <w:szCs w:val="22"/>
              </w:rPr>
            </w:pPr>
            <w:r w:rsidRPr="00F40569">
              <w:rPr>
                <w:rFonts w:ascii="Arial" w:eastAsia="Arial" w:hAnsi="Arial" w:cs="Arial"/>
                <w:color w:val="000000" w:themeColor="text1"/>
                <w:sz w:val="22"/>
                <w:szCs w:val="22"/>
              </w:rPr>
              <w:t>jeigu pasiūlymą teikia ūkio subjektų grupė – reikalavimą turi atitikti visi ūkio subjektų grupės nariai kartu (ūkio subjektų grupės narių turima patirtis sumuojama), atsižvelgiant į jų prisiimamus įsipareigojimus;  </w:t>
            </w:r>
          </w:p>
          <w:p w14:paraId="6F1526D3" w14:textId="77777777" w:rsidR="00A92B9A" w:rsidRPr="00F40569" w:rsidRDefault="00A92B9A" w:rsidP="00A92B9A">
            <w:pPr>
              <w:pStyle w:val="paragraph"/>
              <w:numPr>
                <w:ilvl w:val="0"/>
                <w:numId w:val="7"/>
              </w:numPr>
              <w:rPr>
                <w:rFonts w:ascii="Arial" w:eastAsia="Arial" w:hAnsi="Arial" w:cs="Arial"/>
                <w:color w:val="000000" w:themeColor="text1"/>
                <w:sz w:val="22"/>
                <w:szCs w:val="22"/>
              </w:rPr>
            </w:pPr>
            <w:r w:rsidRPr="00F40569">
              <w:rPr>
                <w:rFonts w:ascii="Arial" w:eastAsia="Arial" w:hAnsi="Arial" w:cs="Arial"/>
                <w:color w:val="000000" w:themeColor="text1"/>
                <w:sz w:val="22"/>
                <w:szCs w:val="22"/>
              </w:rPr>
              <w:t>tiekėjas gali remtis kitų ūkio subjektų pajėgumais tik tuo atveju, jeigu tie subjektai patys vykdys tą pirkimo sutarties dalį, kuriai reikia jų turimų pajėgumų;  </w:t>
            </w:r>
          </w:p>
          <w:p w14:paraId="197F6956" w14:textId="77777777" w:rsidR="00A92B9A" w:rsidRPr="00F40569" w:rsidRDefault="00A92B9A" w:rsidP="00A92B9A">
            <w:pPr>
              <w:pStyle w:val="paragraph"/>
              <w:numPr>
                <w:ilvl w:val="0"/>
                <w:numId w:val="8"/>
              </w:numPr>
              <w:rPr>
                <w:rFonts w:ascii="Arial" w:eastAsia="Arial" w:hAnsi="Arial" w:cs="Arial"/>
                <w:color w:val="000000" w:themeColor="text1"/>
                <w:sz w:val="22"/>
                <w:szCs w:val="22"/>
              </w:rPr>
            </w:pPr>
            <w:r w:rsidRPr="00F40569">
              <w:rPr>
                <w:rFonts w:ascii="Arial" w:eastAsia="Arial" w:hAnsi="Arial" w:cs="Arial"/>
                <w:color w:val="000000" w:themeColor="text1"/>
                <w:sz w:val="22"/>
                <w:szCs w:val="22"/>
              </w:rPr>
              <w:t>subtiekėjams šis reikalavimas nenustatomas.  </w:t>
            </w:r>
          </w:p>
          <w:p w14:paraId="00675A40" w14:textId="693624CC" w:rsidR="00645549" w:rsidRPr="00F40569" w:rsidRDefault="00645549" w:rsidP="00645549">
            <w:pPr>
              <w:jc w:val="both"/>
              <w:rPr>
                <w:rFonts w:ascii="Arial" w:eastAsia="Arial" w:hAnsi="Arial" w:cs="Arial"/>
                <w:color w:val="000000"/>
                <w:sz w:val="22"/>
                <w:szCs w:val="22"/>
              </w:rPr>
            </w:pPr>
          </w:p>
        </w:tc>
      </w:tr>
      <w:tr w:rsidR="00F715EA" w:rsidRPr="00F40569" w14:paraId="77959BF6" w14:textId="77777777" w:rsidTr="00055259">
        <w:trPr>
          <w:trHeight w:val="54"/>
        </w:trPr>
        <w:tc>
          <w:tcPr>
            <w:tcW w:w="567" w:type="dxa"/>
          </w:tcPr>
          <w:p w14:paraId="04A48AF5" w14:textId="77777777" w:rsidR="00F715EA" w:rsidRPr="00F40569" w:rsidRDefault="00F715EA" w:rsidP="00F715EA">
            <w:pPr>
              <w:pStyle w:val="ListParagraph"/>
              <w:numPr>
                <w:ilvl w:val="0"/>
                <w:numId w:val="1"/>
              </w:numPr>
              <w:tabs>
                <w:tab w:val="left" w:pos="360"/>
              </w:tabs>
              <w:spacing w:before="60" w:after="60"/>
              <w:rPr>
                <w:rFonts w:ascii="Arial" w:eastAsia="Arial" w:hAnsi="Arial" w:cs="Arial"/>
                <w:sz w:val="22"/>
                <w:szCs w:val="22"/>
              </w:rPr>
            </w:pPr>
          </w:p>
        </w:tc>
        <w:tc>
          <w:tcPr>
            <w:tcW w:w="4395" w:type="dxa"/>
          </w:tcPr>
          <w:p w14:paraId="3F36C6FA" w14:textId="01E9B6E5" w:rsidR="00F715EA" w:rsidRPr="00F40569" w:rsidRDefault="00F715EA" w:rsidP="00F715EA">
            <w:pPr>
              <w:jc w:val="both"/>
              <w:rPr>
                <w:rFonts w:ascii="Arial" w:eastAsia="Arial" w:hAnsi="Arial" w:cs="Arial"/>
                <w:sz w:val="22"/>
                <w:szCs w:val="22"/>
              </w:rPr>
            </w:pPr>
            <w:r w:rsidRPr="00F40569">
              <w:rPr>
                <w:rFonts w:ascii="Arial" w:eastAsia="Arial" w:hAnsi="Arial" w:cs="Arial"/>
                <w:sz w:val="22"/>
                <w:szCs w:val="22"/>
              </w:rPr>
              <w:t>Tiekėjas, tiekėjų grupės partneriai kartu, subtiekėjai ir kiti asmenys, kurių pajėgumais remiasi tiekėjas, pirkimo sutarties vykdymui turi turėti specialistus, nurodytus 2 punkto papunkčiuose:</w:t>
            </w:r>
          </w:p>
          <w:p w14:paraId="337C404F" w14:textId="77777777" w:rsidR="00F715EA" w:rsidRPr="00F40569" w:rsidRDefault="00F715EA" w:rsidP="00F715EA">
            <w:pPr>
              <w:jc w:val="both"/>
              <w:rPr>
                <w:rFonts w:ascii="Arial" w:eastAsia="Arial" w:hAnsi="Arial" w:cs="Arial"/>
                <w:sz w:val="22"/>
                <w:szCs w:val="22"/>
              </w:rPr>
            </w:pPr>
          </w:p>
          <w:p w14:paraId="2DD777AC" w14:textId="1155B906" w:rsidR="00F715EA" w:rsidRPr="00F40569" w:rsidRDefault="00F715EA" w:rsidP="00F715EA">
            <w:pPr>
              <w:jc w:val="both"/>
              <w:rPr>
                <w:rStyle w:val="normaltextrun"/>
                <w:rFonts w:ascii="Arial" w:eastAsia="Arial" w:hAnsi="Arial" w:cs="Arial"/>
                <w:b/>
                <w:bCs/>
                <w:color w:val="FF0000"/>
                <w:sz w:val="22"/>
                <w:szCs w:val="22"/>
              </w:rPr>
            </w:pPr>
            <w:r w:rsidRPr="00F40569">
              <w:rPr>
                <w:rFonts w:ascii="Arial" w:eastAsia="Arial" w:hAnsi="Arial" w:cs="Arial"/>
                <w:i/>
                <w:iCs/>
                <w:sz w:val="22"/>
                <w:szCs w:val="22"/>
              </w:rPr>
              <w:t>Specialistas gali būti siūlomas vienai ar kelioms pozicijoms, jei jis turi teisę ar kvalifikaciją pagal šiame punkte nurodytus reikalavimus</w:t>
            </w:r>
            <w:r w:rsidR="0018216C" w:rsidRPr="00F40569">
              <w:rPr>
                <w:rFonts w:ascii="Arial" w:eastAsia="Arial" w:hAnsi="Arial" w:cs="Arial"/>
                <w:i/>
                <w:iCs/>
                <w:sz w:val="22"/>
                <w:szCs w:val="22"/>
              </w:rPr>
              <w:t>.</w:t>
            </w:r>
          </w:p>
          <w:p w14:paraId="0CB81E89" w14:textId="77777777" w:rsidR="00F715EA" w:rsidRPr="00F40569" w:rsidRDefault="00F715EA" w:rsidP="00F715EA">
            <w:pPr>
              <w:jc w:val="both"/>
              <w:rPr>
                <w:rStyle w:val="normaltextrun"/>
                <w:rFonts w:ascii="Arial" w:eastAsia="Arial" w:hAnsi="Arial" w:cs="Arial"/>
                <w:color w:val="000000"/>
                <w:sz w:val="22"/>
                <w:szCs w:val="22"/>
                <w:shd w:val="clear" w:color="auto" w:fill="FFFFFF"/>
              </w:rPr>
            </w:pPr>
          </w:p>
          <w:p w14:paraId="33C826BB" w14:textId="77777777" w:rsidR="00F715EA" w:rsidRPr="00F40569" w:rsidRDefault="00F715EA" w:rsidP="00F715EA">
            <w:pPr>
              <w:jc w:val="both"/>
              <w:rPr>
                <w:rStyle w:val="normaltextrun"/>
                <w:rFonts w:ascii="Arial" w:eastAsia="Arial" w:hAnsi="Arial" w:cs="Arial"/>
                <w:color w:val="000000"/>
                <w:sz w:val="22"/>
                <w:szCs w:val="22"/>
                <w:shd w:val="clear" w:color="auto" w:fill="FFFFFF"/>
              </w:rPr>
            </w:pPr>
          </w:p>
          <w:p w14:paraId="4CA840C3" w14:textId="77777777" w:rsidR="00F715EA" w:rsidRPr="00F40569" w:rsidRDefault="00F715EA" w:rsidP="00F715EA">
            <w:pPr>
              <w:jc w:val="both"/>
              <w:rPr>
                <w:rStyle w:val="normaltextrun"/>
                <w:rFonts w:ascii="Arial" w:eastAsia="Arial" w:hAnsi="Arial" w:cs="Arial"/>
                <w:color w:val="000000"/>
                <w:sz w:val="22"/>
                <w:szCs w:val="22"/>
                <w:shd w:val="clear" w:color="auto" w:fill="FFFFFF"/>
              </w:rPr>
            </w:pPr>
          </w:p>
          <w:p w14:paraId="3CA2A19B" w14:textId="77777777" w:rsidR="00F715EA" w:rsidRPr="00F40569" w:rsidRDefault="00F715EA" w:rsidP="00F715EA">
            <w:pPr>
              <w:jc w:val="both"/>
              <w:rPr>
                <w:rStyle w:val="normaltextrun"/>
                <w:rFonts w:ascii="Arial" w:eastAsia="Arial" w:hAnsi="Arial" w:cs="Arial"/>
                <w:color w:val="000000"/>
                <w:sz w:val="22"/>
                <w:szCs w:val="22"/>
                <w:shd w:val="clear" w:color="auto" w:fill="FFFFFF"/>
              </w:rPr>
            </w:pPr>
          </w:p>
          <w:p w14:paraId="1D9391E7" w14:textId="77777777" w:rsidR="00F715EA" w:rsidRPr="00F40569" w:rsidRDefault="00F715EA" w:rsidP="00F715EA">
            <w:pPr>
              <w:jc w:val="both"/>
              <w:rPr>
                <w:rStyle w:val="normaltextrun"/>
                <w:rFonts w:ascii="Arial" w:eastAsia="Arial" w:hAnsi="Arial" w:cs="Arial"/>
                <w:color w:val="000000"/>
                <w:sz w:val="22"/>
                <w:szCs w:val="22"/>
                <w:shd w:val="clear" w:color="auto" w:fill="FFFFFF"/>
              </w:rPr>
            </w:pPr>
          </w:p>
          <w:p w14:paraId="0CDD2328" w14:textId="4619D77D" w:rsidR="00841A68" w:rsidRPr="00F40569" w:rsidRDefault="008D264F" w:rsidP="008D264F">
            <w:pPr>
              <w:jc w:val="both"/>
              <w:rPr>
                <w:rStyle w:val="normaltextrun"/>
                <w:rFonts w:ascii="Arial" w:eastAsia="Arial" w:hAnsi="Arial" w:cs="Arial"/>
                <w:color w:val="000000"/>
                <w:sz w:val="22"/>
                <w:szCs w:val="22"/>
                <w:shd w:val="clear" w:color="auto" w:fill="FFFFFF"/>
              </w:rPr>
            </w:pPr>
            <w:r w:rsidRPr="00F40569">
              <w:rPr>
                <w:rStyle w:val="normaltextrun"/>
                <w:rFonts w:ascii="Arial" w:eastAsia="Arial" w:hAnsi="Arial" w:cs="Arial"/>
                <w:color w:val="000000"/>
                <w:sz w:val="22"/>
                <w:szCs w:val="22"/>
                <w:shd w:val="clear" w:color="auto" w:fill="FFFFFF"/>
              </w:rPr>
              <w:t>2.1.</w:t>
            </w:r>
            <w:r w:rsidR="00F715EA" w:rsidRPr="00F40569">
              <w:rPr>
                <w:rStyle w:val="normaltextrun"/>
                <w:rFonts w:ascii="Arial" w:eastAsia="Arial" w:hAnsi="Arial" w:cs="Arial"/>
                <w:color w:val="000000"/>
                <w:sz w:val="22"/>
                <w:szCs w:val="22"/>
                <w:shd w:val="clear" w:color="auto" w:fill="FFFFFF"/>
              </w:rPr>
              <w:t xml:space="preserve"> </w:t>
            </w:r>
            <w:r w:rsidR="00841A68" w:rsidRPr="00F40569">
              <w:rPr>
                <w:rStyle w:val="normaltextrun"/>
                <w:rFonts w:ascii="Arial" w:eastAsia="Arial" w:hAnsi="Arial" w:cs="Arial"/>
                <w:color w:val="000000"/>
                <w:sz w:val="22"/>
                <w:szCs w:val="22"/>
                <w:shd w:val="clear" w:color="auto" w:fill="FFFFFF"/>
              </w:rPr>
              <w:t>Ne mažiau kaip 1 (vieną) kvalifikuotą neypatingojo statinio specialiųjų statybos darbų vadovą (statinių grupės: inžineriniai tinklai (</w:t>
            </w:r>
            <w:r w:rsidR="00096772" w:rsidRPr="00F40569">
              <w:rPr>
                <w:rStyle w:val="normaltextrun"/>
                <w:rFonts w:ascii="Arial" w:eastAsia="Arial" w:hAnsi="Arial" w:cs="Arial"/>
                <w:color w:val="000000"/>
                <w:sz w:val="22"/>
                <w:szCs w:val="22"/>
                <w:shd w:val="clear" w:color="auto" w:fill="FFFFFF"/>
              </w:rPr>
              <w:t>vandentiek</w:t>
            </w:r>
            <w:r w:rsidR="00D57F07" w:rsidRPr="00F40569">
              <w:rPr>
                <w:rStyle w:val="normaltextrun"/>
                <w:rFonts w:ascii="Arial" w:eastAsia="Arial" w:hAnsi="Arial" w:cs="Arial"/>
                <w:color w:val="000000"/>
                <w:sz w:val="22"/>
                <w:szCs w:val="22"/>
                <w:shd w:val="clear" w:color="auto" w:fill="FFFFFF"/>
              </w:rPr>
              <w:t xml:space="preserve">io tinklai, </w:t>
            </w:r>
            <w:r w:rsidR="00841A68" w:rsidRPr="00F40569">
              <w:rPr>
                <w:rStyle w:val="normaltextrun"/>
                <w:rFonts w:ascii="Arial" w:eastAsia="Arial" w:hAnsi="Arial" w:cs="Arial"/>
                <w:color w:val="000000"/>
                <w:sz w:val="22"/>
                <w:szCs w:val="22"/>
                <w:shd w:val="clear" w:color="auto" w:fill="FFFFFF"/>
              </w:rPr>
              <w:t xml:space="preserve">nuotekų šalinimo tinklai), šiai specialiųjų statybos darbų sričiai: - </w:t>
            </w:r>
            <w:r w:rsidR="00D57F07" w:rsidRPr="00F40569">
              <w:rPr>
                <w:rStyle w:val="normaltextrun"/>
                <w:rFonts w:ascii="Arial" w:eastAsia="Arial" w:hAnsi="Arial" w:cs="Arial"/>
                <w:color w:val="000000"/>
                <w:sz w:val="22"/>
                <w:szCs w:val="22"/>
                <w:shd w:val="clear" w:color="auto" w:fill="FFFFFF"/>
              </w:rPr>
              <w:t xml:space="preserve">vandentiekio ir </w:t>
            </w:r>
            <w:r w:rsidR="00841A68" w:rsidRPr="00F40569">
              <w:rPr>
                <w:rStyle w:val="normaltextrun"/>
                <w:rFonts w:ascii="Arial" w:eastAsia="Arial" w:hAnsi="Arial" w:cs="Arial"/>
                <w:color w:val="000000"/>
                <w:sz w:val="22"/>
                <w:szCs w:val="22"/>
                <w:shd w:val="clear" w:color="auto" w:fill="FFFFFF"/>
              </w:rPr>
              <w:t>nuotekų šalinimo tinklų tiesimas</w:t>
            </w:r>
            <w:r w:rsidR="00484DC2" w:rsidRPr="00F40569">
              <w:rPr>
                <w:rStyle w:val="normaltextrun"/>
                <w:rFonts w:ascii="Arial" w:eastAsia="Arial" w:hAnsi="Arial" w:cs="Arial"/>
                <w:color w:val="000000"/>
                <w:sz w:val="22"/>
                <w:szCs w:val="22"/>
                <w:shd w:val="clear" w:color="auto" w:fill="FFFFFF"/>
              </w:rPr>
              <w:t>.</w:t>
            </w:r>
          </w:p>
          <w:p w14:paraId="154A1A6E" w14:textId="77777777" w:rsidR="00841A68" w:rsidRPr="00F40569" w:rsidRDefault="00841A68" w:rsidP="008611F3">
            <w:pPr>
              <w:ind w:left="360"/>
              <w:jc w:val="both"/>
              <w:rPr>
                <w:rStyle w:val="normaltextrun"/>
                <w:rFonts w:ascii="Arial" w:eastAsia="Arial" w:hAnsi="Arial" w:cs="Arial"/>
                <w:color w:val="000000"/>
                <w:sz w:val="22"/>
                <w:szCs w:val="22"/>
                <w:shd w:val="clear" w:color="auto" w:fill="FFFFFF"/>
              </w:rPr>
            </w:pPr>
          </w:p>
          <w:p w14:paraId="0B89FF49" w14:textId="0BE7E185" w:rsidR="008B7EE6" w:rsidRPr="00F40569" w:rsidRDefault="00841A68" w:rsidP="002C280D">
            <w:pPr>
              <w:pStyle w:val="ListParagraph"/>
              <w:ind w:left="0"/>
              <w:jc w:val="both"/>
              <w:rPr>
                <w:rStyle w:val="normaltextrun"/>
                <w:rFonts w:ascii="Arial" w:eastAsia="Arial" w:hAnsi="Arial" w:cs="Arial"/>
                <w:color w:val="000000"/>
                <w:sz w:val="22"/>
                <w:szCs w:val="22"/>
                <w:shd w:val="clear" w:color="auto" w:fill="FFFFFF"/>
              </w:rPr>
            </w:pPr>
            <w:r w:rsidRPr="00F40569">
              <w:rPr>
                <w:rStyle w:val="normaltextrun"/>
                <w:rFonts w:ascii="Arial" w:eastAsia="Arial" w:hAnsi="Arial" w:cs="Arial"/>
                <w:color w:val="000000"/>
                <w:sz w:val="22"/>
                <w:szCs w:val="22"/>
                <w:shd w:val="clear" w:color="auto" w:fill="FFFFFF"/>
              </w:rPr>
              <w:t xml:space="preserve">2.2. </w:t>
            </w:r>
            <w:r w:rsidR="008B7EE6" w:rsidRPr="00F40569">
              <w:rPr>
                <w:rStyle w:val="normaltextrun"/>
                <w:rFonts w:ascii="Arial" w:eastAsia="Arial" w:hAnsi="Arial" w:cs="Arial"/>
                <w:color w:val="000000"/>
                <w:sz w:val="22"/>
                <w:szCs w:val="22"/>
                <w:shd w:val="clear" w:color="auto" w:fill="FFFFFF"/>
              </w:rPr>
              <w:t>Tiekėjas privalo turėti arba pasitelkti specialistą (-</w:t>
            </w:r>
            <w:proofErr w:type="spellStart"/>
            <w:r w:rsidR="008B7EE6" w:rsidRPr="00F40569">
              <w:rPr>
                <w:rStyle w:val="normaltextrun"/>
                <w:rFonts w:ascii="Arial" w:eastAsia="Arial" w:hAnsi="Arial" w:cs="Arial"/>
                <w:color w:val="000000"/>
                <w:sz w:val="22"/>
                <w:szCs w:val="22"/>
                <w:shd w:val="clear" w:color="auto" w:fill="FFFFFF"/>
              </w:rPr>
              <w:t>us</w:t>
            </w:r>
            <w:proofErr w:type="spellEnd"/>
            <w:r w:rsidR="008B7EE6" w:rsidRPr="00F40569">
              <w:rPr>
                <w:rStyle w:val="normaltextrun"/>
                <w:rFonts w:ascii="Arial" w:eastAsia="Arial" w:hAnsi="Arial" w:cs="Arial"/>
                <w:color w:val="000000"/>
                <w:sz w:val="22"/>
                <w:szCs w:val="22"/>
                <w:shd w:val="clear" w:color="auto" w:fill="FFFFFF"/>
              </w:rPr>
              <w:t>), turintį (-</w:t>
            </w:r>
            <w:proofErr w:type="spellStart"/>
            <w:r w:rsidR="008B7EE6" w:rsidRPr="00F40569">
              <w:rPr>
                <w:rStyle w:val="normaltextrun"/>
                <w:rFonts w:ascii="Arial" w:eastAsia="Arial" w:hAnsi="Arial" w:cs="Arial"/>
                <w:color w:val="000000"/>
                <w:sz w:val="22"/>
                <w:szCs w:val="22"/>
                <w:shd w:val="clear" w:color="auto" w:fill="FFFFFF"/>
              </w:rPr>
              <w:t>čius</w:t>
            </w:r>
            <w:proofErr w:type="spellEnd"/>
            <w:r w:rsidR="008B7EE6" w:rsidRPr="00F40569">
              <w:rPr>
                <w:rStyle w:val="normaltextrun"/>
                <w:rFonts w:ascii="Arial" w:eastAsia="Arial" w:hAnsi="Arial" w:cs="Arial"/>
                <w:color w:val="000000"/>
                <w:sz w:val="22"/>
                <w:szCs w:val="22"/>
                <w:shd w:val="clear" w:color="auto" w:fill="FFFFFF"/>
              </w:rPr>
              <w:t>) aukštąjį arba aukštesnįjį inžinerinį išsilavinimą statybos, architektūros, inžinerinių tinklų ar kitose atitinkamose srityse.</w:t>
            </w:r>
          </w:p>
          <w:p w14:paraId="377382DF" w14:textId="77777777" w:rsidR="00F715EA" w:rsidRPr="00F40569" w:rsidRDefault="00F715EA" w:rsidP="00055259">
            <w:pPr>
              <w:jc w:val="both"/>
              <w:rPr>
                <w:rFonts w:ascii="Arial" w:eastAsia="Arial" w:hAnsi="Arial" w:cs="Arial"/>
                <w:b/>
                <w:bCs/>
                <w:color w:val="FF0000"/>
                <w:sz w:val="22"/>
                <w:szCs w:val="22"/>
              </w:rPr>
            </w:pPr>
          </w:p>
        </w:tc>
        <w:tc>
          <w:tcPr>
            <w:tcW w:w="5103" w:type="dxa"/>
          </w:tcPr>
          <w:p w14:paraId="0203F4EA" w14:textId="77777777" w:rsidR="00803375" w:rsidRPr="00F40569" w:rsidRDefault="00803375" w:rsidP="00803375">
            <w:pPr>
              <w:tabs>
                <w:tab w:val="left" w:pos="567"/>
              </w:tabs>
              <w:jc w:val="both"/>
              <w:rPr>
                <w:rFonts w:ascii="Arial" w:eastAsia="Arial" w:hAnsi="Arial" w:cs="Arial"/>
                <w:sz w:val="22"/>
                <w:szCs w:val="22"/>
              </w:rPr>
            </w:pPr>
            <w:r w:rsidRPr="00F40569">
              <w:rPr>
                <w:rFonts w:ascii="Arial" w:eastAsia="Arial" w:hAnsi="Arial" w:cs="Arial"/>
                <w:sz w:val="22"/>
                <w:szCs w:val="22"/>
              </w:rPr>
              <w:lastRenderedPageBreak/>
              <w:t>1. Tiekėjo ar jo įgalioto asmens parašu  patvirtintas specialistų (-o), kurie (-</w:t>
            </w:r>
            <w:proofErr w:type="spellStart"/>
            <w:r w:rsidRPr="00F40569">
              <w:rPr>
                <w:rFonts w:ascii="Arial" w:eastAsia="Arial" w:hAnsi="Arial" w:cs="Arial"/>
                <w:sz w:val="22"/>
                <w:szCs w:val="22"/>
              </w:rPr>
              <w:t>is</w:t>
            </w:r>
            <w:proofErr w:type="spellEnd"/>
            <w:r w:rsidRPr="00F40569">
              <w:rPr>
                <w:rFonts w:ascii="Arial" w:eastAsia="Arial" w:hAnsi="Arial" w:cs="Arial"/>
                <w:sz w:val="22"/>
                <w:szCs w:val="22"/>
              </w:rPr>
              <w:t>) bus atsakingi (-</w:t>
            </w:r>
            <w:proofErr w:type="spellStart"/>
            <w:r w:rsidRPr="00F40569">
              <w:rPr>
                <w:rFonts w:ascii="Arial" w:eastAsia="Arial" w:hAnsi="Arial" w:cs="Arial"/>
                <w:sz w:val="22"/>
                <w:szCs w:val="22"/>
              </w:rPr>
              <w:t>as</w:t>
            </w:r>
            <w:proofErr w:type="spellEnd"/>
            <w:r w:rsidRPr="00F40569">
              <w:rPr>
                <w:rFonts w:ascii="Arial" w:eastAsia="Arial" w:hAnsi="Arial" w:cs="Arial"/>
                <w:sz w:val="22"/>
                <w:szCs w:val="22"/>
              </w:rPr>
              <w:t>) už pirkimo sutarties vykdymą, sąrašas, kuriame nurodomi specialisto vardas, pavardė, jo pareigos, vykdant pirkimo sutartį, specialisto turimi atestatai, išdavusios institucijos pavadinimas, atestato numeris ir galiojimo laikas, kiekvieno specialisto darbų teikimo tiekėjui teisinė forma (darbo sutartis, ketinimų protokolas ar kt.) bei esama (-</w:t>
            </w:r>
            <w:proofErr w:type="spellStart"/>
            <w:r w:rsidRPr="00F40569">
              <w:rPr>
                <w:rFonts w:ascii="Arial" w:eastAsia="Arial" w:hAnsi="Arial" w:cs="Arial"/>
                <w:sz w:val="22"/>
                <w:szCs w:val="22"/>
              </w:rPr>
              <w:t>os</w:t>
            </w:r>
            <w:proofErr w:type="spellEnd"/>
            <w:r w:rsidRPr="00F40569">
              <w:rPr>
                <w:rFonts w:ascii="Arial" w:eastAsia="Arial" w:hAnsi="Arial" w:cs="Arial"/>
                <w:sz w:val="22"/>
                <w:szCs w:val="22"/>
              </w:rPr>
              <w:t>) darbovietė (-ės).</w:t>
            </w:r>
          </w:p>
          <w:p w14:paraId="6CD76A6E" w14:textId="77777777" w:rsidR="00803375" w:rsidRPr="00F40569" w:rsidRDefault="00803375" w:rsidP="00803375">
            <w:pPr>
              <w:tabs>
                <w:tab w:val="left" w:pos="567"/>
              </w:tabs>
              <w:jc w:val="both"/>
              <w:rPr>
                <w:rFonts w:ascii="Arial" w:eastAsia="Arial" w:hAnsi="Arial" w:cs="Arial"/>
                <w:sz w:val="22"/>
                <w:szCs w:val="22"/>
              </w:rPr>
            </w:pPr>
            <w:r w:rsidRPr="00F40569">
              <w:rPr>
                <w:rFonts w:ascii="Arial" w:eastAsia="Arial" w:hAnsi="Arial" w:cs="Arial"/>
                <w:sz w:val="22"/>
                <w:szCs w:val="22"/>
              </w:rPr>
              <w:lastRenderedPageBreak/>
              <w:t>2. Specialisto sutikimas teikti pirkimo sutartyje nurodytas paslaugas ir (ar) atlikti darbus, jei jis dirba kitoje įmonėje (ne tiekėjo ar subtiekėjo įmonėje) ir tiekėjo ar subtiekėjo patvirtinimas, kad laimėjęs konkursą įdarbins šį specialistą (taikoma tik tuo atveju, jei šis specialistas nesiūlomas kaip subteikėjas).</w:t>
            </w:r>
          </w:p>
          <w:p w14:paraId="1F1AEB5C" w14:textId="77777777" w:rsidR="00803375" w:rsidRPr="00F40569" w:rsidRDefault="00803375" w:rsidP="00803375">
            <w:pPr>
              <w:tabs>
                <w:tab w:val="left" w:pos="567"/>
              </w:tabs>
              <w:jc w:val="both"/>
              <w:rPr>
                <w:rFonts w:ascii="Arial" w:eastAsia="Arial" w:hAnsi="Arial" w:cs="Arial"/>
                <w:sz w:val="22"/>
                <w:szCs w:val="22"/>
              </w:rPr>
            </w:pPr>
            <w:r w:rsidRPr="00F40569">
              <w:rPr>
                <w:rFonts w:ascii="Arial" w:eastAsia="Arial" w:hAnsi="Arial" w:cs="Arial"/>
                <w:sz w:val="22"/>
                <w:szCs w:val="22"/>
              </w:rPr>
              <w:t xml:space="preserve">3. Kompetentingų institucijų išduoti siūlomų specialistų kvalifikacijos atestatai, pažymėjimai ar atitinkamos užsienio šalies institucijos išduoti dokumentai, Teisės pripažinimo pažymos ar kiti lygiaverčiai dokumentai, leidžiantys teikti šiame pirkimo sąlygų apraše nurodytas paslaugas, patvirtinantys specialistų kvalifikaciją. </w:t>
            </w:r>
          </w:p>
          <w:p w14:paraId="66C3FA77" w14:textId="77777777" w:rsidR="00803375" w:rsidRPr="00F40569" w:rsidRDefault="00803375" w:rsidP="00803375">
            <w:pPr>
              <w:tabs>
                <w:tab w:val="left" w:pos="567"/>
              </w:tabs>
              <w:jc w:val="both"/>
              <w:rPr>
                <w:rFonts w:ascii="Arial" w:eastAsia="Arial" w:hAnsi="Arial" w:cs="Arial"/>
                <w:sz w:val="22"/>
                <w:szCs w:val="22"/>
              </w:rPr>
            </w:pPr>
            <w:r w:rsidRPr="00F40569">
              <w:rPr>
                <w:rFonts w:ascii="Arial" w:eastAsia="Arial" w:hAnsi="Arial" w:cs="Arial"/>
                <w:sz w:val="22"/>
                <w:szCs w:val="22"/>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Perkančioji organizacija patikrins duomenis atitinkamuose  VŠĮ „Statybos sektoriaus vystymo agentūra“ Statybos specialistų kvalifikacijos atestatų ir (arba) teisės pripažinimo dokumentų registruose (http://www.ssva.lt/cms/registrai). </w:t>
            </w:r>
          </w:p>
          <w:p w14:paraId="076CA377" w14:textId="77777777" w:rsidR="00803375" w:rsidRPr="00F40569" w:rsidRDefault="00803375" w:rsidP="00803375">
            <w:pPr>
              <w:tabs>
                <w:tab w:val="left" w:pos="567"/>
              </w:tabs>
              <w:jc w:val="both"/>
              <w:rPr>
                <w:rFonts w:ascii="Arial" w:eastAsia="Arial" w:hAnsi="Arial" w:cs="Arial"/>
                <w:sz w:val="22"/>
                <w:szCs w:val="22"/>
              </w:rPr>
            </w:pPr>
            <w:r w:rsidRPr="00F40569">
              <w:rPr>
                <w:rFonts w:ascii="Arial" w:eastAsia="Arial" w:hAnsi="Arial" w:cs="Arial"/>
                <w:sz w:val="22"/>
                <w:szCs w:val="22"/>
              </w:rPr>
              <w:t xml:space="preserve">- Tiekėjai, registruoti Europos Sąjungos valstybėje narėje, Europos ekonominės erdvės valstybėje narėje, Šveicarijos Konfederacijoje arba trečiojoje šalyje, turi pateikti kilmės šalies kompetentingų institucijų išduotus dokumentus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 </w:t>
            </w:r>
          </w:p>
          <w:p w14:paraId="657074F1" w14:textId="08CB8041" w:rsidR="00F715EA" w:rsidRPr="00F40569" w:rsidRDefault="00F715EA" w:rsidP="008B244E">
            <w:pPr>
              <w:pStyle w:val="paragraph"/>
              <w:spacing w:before="0" w:beforeAutospacing="0" w:after="0" w:afterAutospacing="0"/>
              <w:jc w:val="both"/>
              <w:textAlignment w:val="baseline"/>
              <w:rPr>
                <w:rFonts w:ascii="Arial" w:eastAsia="Arial" w:hAnsi="Arial" w:cs="Arial"/>
                <w:b/>
                <w:bCs/>
                <w:i/>
                <w:iCs/>
                <w:sz w:val="22"/>
                <w:szCs w:val="22"/>
              </w:rPr>
            </w:pPr>
          </w:p>
        </w:tc>
        <w:tc>
          <w:tcPr>
            <w:tcW w:w="4677" w:type="dxa"/>
          </w:tcPr>
          <w:p w14:paraId="17D89142" w14:textId="77777777" w:rsidR="000536B4" w:rsidRPr="00F40569" w:rsidRDefault="000536B4" w:rsidP="000536B4">
            <w:pPr>
              <w:numPr>
                <w:ilvl w:val="0"/>
                <w:numId w:val="9"/>
              </w:numPr>
              <w:tabs>
                <w:tab w:val="left" w:pos="567"/>
              </w:tabs>
              <w:jc w:val="both"/>
              <w:rPr>
                <w:rFonts w:ascii="Arial" w:eastAsia="Arial" w:hAnsi="Arial" w:cs="Arial"/>
                <w:sz w:val="22"/>
                <w:szCs w:val="22"/>
              </w:rPr>
            </w:pPr>
            <w:r w:rsidRPr="00F40569">
              <w:rPr>
                <w:rFonts w:ascii="Arial" w:eastAsia="Arial" w:hAnsi="Arial" w:cs="Arial"/>
                <w:sz w:val="22"/>
                <w:szCs w:val="22"/>
              </w:rPr>
              <w:lastRenderedPageBreak/>
              <w:t>jeigu pasiūlymą teikia ūkio subjektų grupė – reikalavimą turi atitikti ūkio subjektų grupės nario (-</w:t>
            </w:r>
            <w:proofErr w:type="spellStart"/>
            <w:r w:rsidRPr="00F40569">
              <w:rPr>
                <w:rFonts w:ascii="Arial" w:eastAsia="Arial" w:hAnsi="Arial" w:cs="Arial"/>
                <w:sz w:val="22"/>
                <w:szCs w:val="22"/>
              </w:rPr>
              <w:t>ių</w:t>
            </w:r>
            <w:proofErr w:type="spellEnd"/>
            <w:r w:rsidRPr="00F40569">
              <w:rPr>
                <w:rFonts w:ascii="Arial" w:eastAsia="Arial" w:hAnsi="Arial" w:cs="Arial"/>
                <w:sz w:val="22"/>
                <w:szCs w:val="22"/>
              </w:rPr>
              <w:t>) specialistai, atsižvelgiant į jų prisiimamus įsipareigojimus pirkimo sutarčiai vykdyti;  </w:t>
            </w:r>
          </w:p>
          <w:p w14:paraId="6A496006" w14:textId="77777777" w:rsidR="000536B4" w:rsidRPr="00F40569" w:rsidRDefault="000536B4" w:rsidP="000536B4">
            <w:pPr>
              <w:numPr>
                <w:ilvl w:val="0"/>
                <w:numId w:val="10"/>
              </w:numPr>
              <w:tabs>
                <w:tab w:val="left" w:pos="567"/>
              </w:tabs>
              <w:jc w:val="both"/>
              <w:rPr>
                <w:rFonts w:ascii="Arial" w:eastAsia="Arial" w:hAnsi="Arial" w:cs="Arial"/>
                <w:sz w:val="22"/>
                <w:szCs w:val="22"/>
              </w:rPr>
            </w:pPr>
            <w:r w:rsidRPr="00F40569">
              <w:rPr>
                <w:rFonts w:ascii="Arial" w:eastAsia="Arial" w:hAnsi="Arial" w:cs="Arial"/>
                <w:sz w:val="22"/>
                <w:szCs w:val="22"/>
              </w:rPr>
              <w:t>tiekėjas gali remtis kitų ūkio subjektų pajėgumais tik tuo atveju, jeigu tie subjektai (jų darbuotojai) patys vykdys tą pirkimo sutarties dalį, kuriai reikia jų turimų pajėgumų;  </w:t>
            </w:r>
          </w:p>
          <w:p w14:paraId="1BF5B839" w14:textId="77777777" w:rsidR="000536B4" w:rsidRPr="00F40569" w:rsidRDefault="000536B4" w:rsidP="000536B4">
            <w:pPr>
              <w:numPr>
                <w:ilvl w:val="0"/>
                <w:numId w:val="11"/>
              </w:numPr>
              <w:tabs>
                <w:tab w:val="left" w:pos="567"/>
              </w:tabs>
              <w:jc w:val="both"/>
              <w:rPr>
                <w:rFonts w:ascii="Arial" w:eastAsia="Arial" w:hAnsi="Arial" w:cs="Arial"/>
                <w:sz w:val="22"/>
                <w:szCs w:val="22"/>
              </w:rPr>
            </w:pPr>
            <w:r w:rsidRPr="00F40569">
              <w:rPr>
                <w:rFonts w:ascii="Arial" w:eastAsia="Arial" w:hAnsi="Arial" w:cs="Arial"/>
                <w:sz w:val="22"/>
                <w:szCs w:val="22"/>
              </w:rPr>
              <w:lastRenderedPageBreak/>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p w14:paraId="5FCE35C1" w14:textId="77777777" w:rsidR="000536B4" w:rsidRPr="00F40569" w:rsidRDefault="000536B4" w:rsidP="00F715EA">
            <w:pPr>
              <w:tabs>
                <w:tab w:val="left" w:pos="567"/>
              </w:tabs>
              <w:jc w:val="both"/>
              <w:rPr>
                <w:rFonts w:ascii="Arial" w:eastAsia="Arial" w:hAnsi="Arial" w:cs="Arial"/>
                <w:sz w:val="22"/>
                <w:szCs w:val="22"/>
              </w:rPr>
            </w:pPr>
          </w:p>
          <w:p w14:paraId="2D59D3AD" w14:textId="77777777" w:rsidR="000536B4" w:rsidRPr="00F40569" w:rsidRDefault="000536B4" w:rsidP="00F715EA">
            <w:pPr>
              <w:tabs>
                <w:tab w:val="left" w:pos="567"/>
              </w:tabs>
              <w:jc w:val="both"/>
              <w:rPr>
                <w:rFonts w:ascii="Arial" w:eastAsia="Arial" w:hAnsi="Arial" w:cs="Arial"/>
                <w:sz w:val="22"/>
                <w:szCs w:val="22"/>
              </w:rPr>
            </w:pPr>
          </w:p>
          <w:p w14:paraId="11ACD919" w14:textId="77777777" w:rsidR="000536B4" w:rsidRPr="00F40569" w:rsidRDefault="000536B4" w:rsidP="00F715EA">
            <w:pPr>
              <w:tabs>
                <w:tab w:val="left" w:pos="567"/>
              </w:tabs>
              <w:jc w:val="both"/>
              <w:rPr>
                <w:rFonts w:ascii="Arial" w:eastAsia="Arial" w:hAnsi="Arial" w:cs="Arial"/>
                <w:sz w:val="22"/>
                <w:szCs w:val="22"/>
              </w:rPr>
            </w:pPr>
          </w:p>
          <w:p w14:paraId="26431BFE" w14:textId="77777777" w:rsidR="00F715EA" w:rsidRPr="00F40569" w:rsidRDefault="00F715EA" w:rsidP="000536B4">
            <w:pPr>
              <w:pStyle w:val="paragraph"/>
              <w:spacing w:before="0" w:beforeAutospacing="0" w:after="0" w:afterAutospacing="0"/>
              <w:jc w:val="both"/>
              <w:textAlignment w:val="baseline"/>
              <w:rPr>
                <w:rFonts w:ascii="Arial" w:eastAsia="Arial" w:hAnsi="Arial" w:cs="Arial"/>
                <w:sz w:val="22"/>
                <w:szCs w:val="22"/>
              </w:rPr>
            </w:pPr>
          </w:p>
        </w:tc>
      </w:tr>
    </w:tbl>
    <w:p w14:paraId="16A0030F" w14:textId="77777777" w:rsidR="00D113FD" w:rsidRPr="00F40569" w:rsidRDefault="00D113FD" w:rsidP="004C5D4E">
      <w:pPr>
        <w:pStyle w:val="paragraph"/>
        <w:shd w:val="clear" w:color="auto" w:fill="FFFFFF"/>
        <w:spacing w:before="0" w:beforeAutospacing="0" w:after="0" w:afterAutospacing="0"/>
        <w:ind w:right="-435"/>
        <w:textAlignment w:val="baseline"/>
        <w:rPr>
          <w:rStyle w:val="normaltextrun"/>
          <w:rFonts w:ascii="Arial" w:eastAsiaTheme="majorEastAsia" w:hAnsi="Arial" w:cs="Arial"/>
          <w:b/>
          <w:bCs/>
          <w:sz w:val="22"/>
          <w:szCs w:val="22"/>
        </w:rPr>
      </w:pPr>
      <w:bookmarkStart w:id="0" w:name="part_81b2b7cb89904f76917e4c6f166dd5a5"/>
      <w:bookmarkStart w:id="1" w:name="part_f8c8ac400aaa4b4a8d6d11cbd723f989"/>
      <w:bookmarkStart w:id="2" w:name="part_485d4c89191b4be09a30193dc5b6ded8"/>
      <w:bookmarkStart w:id="3" w:name="part_c704437fe646441ab36359f36ee9f614"/>
      <w:bookmarkEnd w:id="0"/>
      <w:bookmarkEnd w:id="1"/>
      <w:bookmarkEnd w:id="2"/>
      <w:bookmarkEnd w:id="3"/>
    </w:p>
    <w:p w14:paraId="24B27ECC" w14:textId="77777777" w:rsidR="004C5D4E" w:rsidRPr="00F40569" w:rsidRDefault="004C5D4E" w:rsidP="004C5D4E">
      <w:pPr>
        <w:pStyle w:val="paragraph"/>
        <w:shd w:val="clear" w:color="auto" w:fill="FFFFFF"/>
        <w:spacing w:before="0" w:beforeAutospacing="0" w:after="0" w:afterAutospacing="0"/>
        <w:ind w:right="-435"/>
        <w:textAlignment w:val="baseline"/>
        <w:rPr>
          <w:rStyle w:val="normaltextrun"/>
          <w:rFonts w:ascii="Arial" w:eastAsiaTheme="majorEastAsia" w:hAnsi="Arial" w:cs="Arial"/>
          <w:b/>
          <w:bCs/>
          <w:sz w:val="22"/>
          <w:szCs w:val="22"/>
        </w:rPr>
      </w:pPr>
    </w:p>
    <w:p w14:paraId="04CD826A" w14:textId="77777777" w:rsidR="004C5D4E" w:rsidRPr="00F40569" w:rsidRDefault="004C5D4E" w:rsidP="004C5D4E">
      <w:pPr>
        <w:pStyle w:val="paragraph"/>
        <w:shd w:val="clear" w:color="auto" w:fill="FFFFFF"/>
        <w:spacing w:before="0" w:beforeAutospacing="0" w:after="0" w:afterAutospacing="0"/>
        <w:ind w:right="-435"/>
        <w:textAlignment w:val="baseline"/>
        <w:rPr>
          <w:rStyle w:val="normaltextrun"/>
          <w:rFonts w:ascii="Arial" w:eastAsiaTheme="majorEastAsia" w:hAnsi="Arial" w:cs="Arial"/>
          <w:b/>
          <w:bCs/>
          <w:sz w:val="22"/>
          <w:szCs w:val="22"/>
        </w:rPr>
      </w:pPr>
    </w:p>
    <w:p w14:paraId="3E72A45B" w14:textId="63718FA1" w:rsidR="00566231" w:rsidRPr="00F40569" w:rsidRDefault="00566231" w:rsidP="00566231">
      <w:pPr>
        <w:pStyle w:val="paragraph"/>
        <w:shd w:val="clear" w:color="auto" w:fill="FFFFFF"/>
        <w:spacing w:before="0" w:beforeAutospacing="0" w:after="0" w:afterAutospacing="0"/>
        <w:ind w:right="-435"/>
        <w:jc w:val="center"/>
        <w:textAlignment w:val="baseline"/>
        <w:rPr>
          <w:rFonts w:ascii="Arial" w:hAnsi="Arial" w:cs="Arial"/>
          <w:b/>
          <w:bCs/>
          <w:sz w:val="22"/>
          <w:szCs w:val="22"/>
        </w:rPr>
      </w:pPr>
      <w:r w:rsidRPr="00F40569">
        <w:rPr>
          <w:rStyle w:val="normaltextrun"/>
          <w:rFonts w:ascii="Arial" w:eastAsiaTheme="majorEastAsia" w:hAnsi="Arial" w:cs="Arial"/>
          <w:b/>
          <w:bCs/>
          <w:sz w:val="22"/>
          <w:szCs w:val="22"/>
        </w:rPr>
        <w:t>PIRKIME KELIAMI ŽALIEJI REIKALAVIMAI</w:t>
      </w:r>
      <w:r w:rsidRPr="00F40569">
        <w:rPr>
          <w:rStyle w:val="eop"/>
          <w:rFonts w:ascii="Arial" w:eastAsiaTheme="majorEastAsia" w:hAnsi="Arial" w:cs="Arial"/>
          <w:b/>
          <w:bCs/>
          <w:sz w:val="22"/>
          <w:szCs w:val="22"/>
        </w:rPr>
        <w:t> </w:t>
      </w:r>
    </w:p>
    <w:p w14:paraId="4F180FFF" w14:textId="77777777" w:rsidR="00566231" w:rsidRPr="00F40569" w:rsidRDefault="00566231" w:rsidP="00566231">
      <w:pPr>
        <w:pStyle w:val="paragraph"/>
        <w:shd w:val="clear" w:color="auto" w:fill="FFFFFF"/>
        <w:spacing w:before="0" w:beforeAutospacing="0" w:after="0" w:afterAutospacing="0"/>
        <w:ind w:right="-435"/>
        <w:jc w:val="center"/>
        <w:textAlignment w:val="baseline"/>
        <w:rPr>
          <w:rFonts w:ascii="Arial" w:hAnsi="Arial" w:cs="Arial"/>
          <w:b/>
          <w:bCs/>
          <w:sz w:val="22"/>
          <w:szCs w:val="22"/>
        </w:rPr>
      </w:pPr>
      <w:r w:rsidRPr="00F40569">
        <w:rPr>
          <w:rStyle w:val="eop"/>
          <w:rFonts w:ascii="Arial" w:eastAsiaTheme="majorEastAsia" w:hAnsi="Arial" w:cs="Arial"/>
          <w:b/>
          <w:bCs/>
          <w:sz w:val="22"/>
          <w:szCs w:val="22"/>
        </w:rPr>
        <w:t> </w:t>
      </w:r>
    </w:p>
    <w:p w14:paraId="692A9AC7" w14:textId="77777777" w:rsidR="00566231" w:rsidRPr="00F40569" w:rsidRDefault="00566231" w:rsidP="00566231">
      <w:pPr>
        <w:pStyle w:val="paragraph"/>
        <w:spacing w:before="0" w:beforeAutospacing="0" w:after="0" w:afterAutospacing="0"/>
        <w:ind w:firstLine="555"/>
        <w:jc w:val="both"/>
        <w:textAlignment w:val="baseline"/>
        <w:rPr>
          <w:rFonts w:ascii="Arial" w:hAnsi="Arial" w:cs="Arial"/>
          <w:sz w:val="22"/>
          <w:szCs w:val="22"/>
        </w:rPr>
      </w:pPr>
      <w:r w:rsidRPr="00F40569">
        <w:rPr>
          <w:rStyle w:val="normaltextrun"/>
          <w:rFonts w:ascii="Arial" w:eastAsiaTheme="majorEastAsia" w:hAnsi="Arial" w:cs="Arial"/>
          <w:sz w:val="22"/>
          <w:szCs w:val="22"/>
          <w:shd w:val="clear" w:color="auto" w:fill="FFFFFF"/>
        </w:rPr>
        <w:t>Žaliųjų reikalavimų atitiktį patvirtinančius dokumentus Tiekėjas turi pateikti tik tuo atveju, jeigu jis bus nustatytas galimu laimėtoju.</w:t>
      </w:r>
      <w:r w:rsidRPr="00F40569">
        <w:rPr>
          <w:rStyle w:val="normaltextrun"/>
          <w:rFonts w:ascii="Arial" w:eastAsiaTheme="majorEastAsia" w:hAnsi="Arial" w:cs="Arial"/>
          <w:color w:val="000000"/>
          <w:sz w:val="22"/>
          <w:szCs w:val="22"/>
          <w:shd w:val="clear" w:color="auto" w:fill="FFFFFF"/>
        </w:rPr>
        <w:t> </w:t>
      </w:r>
      <w:r w:rsidRPr="00F40569">
        <w:rPr>
          <w:rStyle w:val="eop"/>
          <w:rFonts w:ascii="Arial" w:eastAsiaTheme="majorEastAsia" w:hAnsi="Arial" w:cs="Arial"/>
          <w:color w:val="000000"/>
          <w:sz w:val="22"/>
          <w:szCs w:val="22"/>
        </w:rPr>
        <w:t> </w:t>
      </w:r>
    </w:p>
    <w:p w14:paraId="2280A8C6" w14:textId="77777777" w:rsidR="00566231" w:rsidRPr="00F40569" w:rsidRDefault="00566231" w:rsidP="00566231">
      <w:pPr>
        <w:pStyle w:val="paragraph"/>
        <w:spacing w:before="0" w:beforeAutospacing="0" w:after="0" w:afterAutospacing="0"/>
        <w:jc w:val="both"/>
        <w:textAlignment w:val="baseline"/>
        <w:rPr>
          <w:rFonts w:ascii="Arial" w:hAnsi="Arial" w:cs="Arial"/>
          <w:sz w:val="22"/>
          <w:szCs w:val="22"/>
        </w:rPr>
      </w:pPr>
      <w:r w:rsidRPr="00F40569">
        <w:rPr>
          <w:rStyle w:val="eop"/>
          <w:rFonts w:ascii="Arial" w:eastAsiaTheme="majorEastAsia" w:hAnsi="Arial" w:cs="Arial"/>
          <w:color w:val="000000"/>
          <w:sz w:val="22"/>
          <w:szCs w:val="22"/>
        </w:rPr>
        <w:t> </w:t>
      </w:r>
    </w:p>
    <w:p w14:paraId="3CD77DA9" w14:textId="77777777" w:rsidR="00566231" w:rsidRPr="00F40569" w:rsidRDefault="00566231" w:rsidP="00566231">
      <w:pPr>
        <w:pStyle w:val="paragraph"/>
        <w:spacing w:before="0" w:beforeAutospacing="0" w:after="0" w:afterAutospacing="0"/>
        <w:jc w:val="both"/>
        <w:textAlignment w:val="baseline"/>
        <w:rPr>
          <w:rFonts w:ascii="Arial" w:hAnsi="Arial" w:cs="Arial"/>
          <w:sz w:val="22"/>
          <w:szCs w:val="22"/>
        </w:rPr>
      </w:pPr>
      <w:r w:rsidRPr="00F40569">
        <w:rPr>
          <w:rStyle w:val="normaltextrun"/>
          <w:rFonts w:ascii="Arial" w:eastAsiaTheme="majorEastAsia" w:hAnsi="Arial" w:cs="Arial"/>
          <w:color w:val="000000"/>
          <w:sz w:val="22"/>
          <w:szCs w:val="22"/>
        </w:rPr>
        <w:t> </w:t>
      </w:r>
      <w:r w:rsidRPr="00F40569">
        <w:rPr>
          <w:rStyle w:val="eop"/>
          <w:rFonts w:ascii="Arial" w:eastAsiaTheme="majorEastAsia" w:hAnsi="Arial" w:cs="Arial"/>
          <w:color w:val="000000"/>
          <w:sz w:val="22"/>
          <w:szCs w:val="22"/>
        </w:rPr>
        <w:t> </w:t>
      </w:r>
    </w:p>
    <w:tbl>
      <w:tblPr>
        <w:tblW w:w="147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085"/>
        <w:gridCol w:w="5670"/>
        <w:gridCol w:w="3979"/>
      </w:tblGrid>
      <w:tr w:rsidR="00566231" w:rsidRPr="00F40569" w14:paraId="40955F0F" w14:textId="77777777" w:rsidTr="004F3AB3">
        <w:trPr>
          <w:trHeight w:val="300"/>
        </w:trPr>
        <w:tc>
          <w:tcPr>
            <w:tcW w:w="14734" w:type="dxa"/>
            <w:gridSpan w:val="3"/>
            <w:tcBorders>
              <w:top w:val="single" w:sz="6" w:space="0" w:color="000000"/>
              <w:left w:val="single" w:sz="6" w:space="0" w:color="000000"/>
              <w:bottom w:val="single" w:sz="6" w:space="0" w:color="000000"/>
              <w:right w:val="single" w:sz="6" w:space="0" w:color="000000"/>
            </w:tcBorders>
            <w:shd w:val="clear" w:color="auto" w:fill="D9D9D9"/>
            <w:hideMark/>
          </w:tcPr>
          <w:p w14:paraId="31FC8C0B" w14:textId="77777777" w:rsidR="00566231" w:rsidRPr="00F40569" w:rsidRDefault="00566231">
            <w:pPr>
              <w:pStyle w:val="paragraph"/>
              <w:spacing w:before="0" w:beforeAutospacing="0" w:after="0" w:afterAutospacing="0"/>
              <w:jc w:val="center"/>
              <w:textAlignment w:val="baseline"/>
              <w:rPr>
                <w:rFonts w:ascii="Arial" w:hAnsi="Arial" w:cs="Arial"/>
                <w:sz w:val="22"/>
                <w:szCs w:val="22"/>
              </w:rPr>
            </w:pPr>
            <w:r w:rsidRPr="00F40569">
              <w:rPr>
                <w:rStyle w:val="normaltextrun"/>
                <w:rFonts w:ascii="Arial" w:eastAsiaTheme="majorEastAsia" w:hAnsi="Arial" w:cs="Arial"/>
                <w:b/>
                <w:bCs/>
                <w:sz w:val="22"/>
                <w:szCs w:val="22"/>
              </w:rPr>
              <w:t>Reikalavimai dėl aplinkos apsaugos vadybos standarto</w:t>
            </w:r>
            <w:r w:rsidRPr="00F40569">
              <w:rPr>
                <w:rStyle w:val="eop"/>
                <w:rFonts w:ascii="Arial" w:eastAsiaTheme="majorEastAsia" w:hAnsi="Arial" w:cs="Arial"/>
                <w:sz w:val="22"/>
                <w:szCs w:val="22"/>
              </w:rPr>
              <w:t> </w:t>
            </w:r>
          </w:p>
        </w:tc>
      </w:tr>
      <w:tr w:rsidR="00566231" w:rsidRPr="00F40569" w14:paraId="04FB8F48" w14:textId="77777777" w:rsidTr="004F3AB3">
        <w:trPr>
          <w:trHeight w:val="300"/>
        </w:trPr>
        <w:tc>
          <w:tcPr>
            <w:tcW w:w="5085"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3D6C8CDA" w14:textId="77777777" w:rsidR="00566231" w:rsidRPr="00F40569" w:rsidRDefault="00566231">
            <w:pPr>
              <w:pStyle w:val="paragraph"/>
              <w:spacing w:before="0" w:beforeAutospacing="0" w:after="0" w:afterAutospacing="0"/>
              <w:jc w:val="center"/>
              <w:textAlignment w:val="baseline"/>
              <w:rPr>
                <w:rFonts w:ascii="Arial" w:hAnsi="Arial" w:cs="Arial"/>
                <w:sz w:val="22"/>
                <w:szCs w:val="22"/>
              </w:rPr>
            </w:pPr>
            <w:r w:rsidRPr="00F40569">
              <w:rPr>
                <w:rStyle w:val="normaltextrun"/>
                <w:rFonts w:ascii="Arial" w:eastAsiaTheme="majorEastAsia" w:hAnsi="Arial" w:cs="Arial"/>
                <w:b/>
                <w:bCs/>
                <w:sz w:val="22"/>
                <w:szCs w:val="22"/>
              </w:rPr>
              <w:t>Reikalavimas</w:t>
            </w:r>
            <w:r w:rsidRPr="00F40569">
              <w:rPr>
                <w:rStyle w:val="eop"/>
                <w:rFonts w:ascii="Arial" w:eastAsiaTheme="majorEastAsia" w:hAnsi="Arial" w:cs="Arial"/>
                <w:sz w:val="22"/>
                <w:szCs w:val="22"/>
              </w:rPr>
              <w:t> </w:t>
            </w:r>
          </w:p>
        </w:tc>
        <w:tc>
          <w:tcPr>
            <w:tcW w:w="5670"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08646F33" w14:textId="77777777" w:rsidR="00566231" w:rsidRPr="00F40569" w:rsidRDefault="00566231">
            <w:pPr>
              <w:pStyle w:val="paragraph"/>
              <w:spacing w:before="0" w:beforeAutospacing="0" w:after="0" w:afterAutospacing="0"/>
              <w:jc w:val="center"/>
              <w:textAlignment w:val="baseline"/>
              <w:rPr>
                <w:rFonts w:ascii="Arial" w:hAnsi="Arial" w:cs="Arial"/>
                <w:sz w:val="22"/>
                <w:szCs w:val="22"/>
              </w:rPr>
            </w:pPr>
            <w:r w:rsidRPr="00F40569">
              <w:rPr>
                <w:rStyle w:val="normaltextrun"/>
                <w:rFonts w:ascii="Arial" w:eastAsiaTheme="majorEastAsia" w:hAnsi="Arial" w:cs="Arial"/>
                <w:b/>
                <w:bCs/>
                <w:sz w:val="22"/>
                <w:szCs w:val="22"/>
              </w:rPr>
              <w:t>Teikiami dokumentai</w:t>
            </w:r>
            <w:r w:rsidRPr="00F40569">
              <w:rPr>
                <w:rStyle w:val="eop"/>
                <w:rFonts w:ascii="Arial" w:eastAsiaTheme="majorEastAsia" w:hAnsi="Arial" w:cs="Arial"/>
                <w:sz w:val="22"/>
                <w:szCs w:val="22"/>
              </w:rPr>
              <w:t> </w:t>
            </w:r>
          </w:p>
        </w:tc>
        <w:tc>
          <w:tcPr>
            <w:tcW w:w="3979"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0AAF81" w14:textId="77777777" w:rsidR="00566231" w:rsidRPr="00F40569" w:rsidRDefault="00566231">
            <w:pPr>
              <w:pStyle w:val="paragraph"/>
              <w:spacing w:before="0" w:beforeAutospacing="0" w:after="0" w:afterAutospacing="0"/>
              <w:jc w:val="center"/>
              <w:textAlignment w:val="baseline"/>
              <w:rPr>
                <w:rFonts w:ascii="Arial" w:hAnsi="Arial" w:cs="Arial"/>
                <w:sz w:val="22"/>
                <w:szCs w:val="22"/>
              </w:rPr>
            </w:pPr>
            <w:r w:rsidRPr="00F40569">
              <w:rPr>
                <w:rStyle w:val="normaltextrun"/>
                <w:rFonts w:ascii="Arial" w:eastAsiaTheme="majorEastAsia" w:hAnsi="Arial" w:cs="Arial"/>
                <w:b/>
                <w:bCs/>
                <w:sz w:val="22"/>
                <w:szCs w:val="22"/>
              </w:rPr>
              <w:t>Taikymas kitiems subjektams</w:t>
            </w:r>
            <w:r w:rsidRPr="00F40569">
              <w:rPr>
                <w:rStyle w:val="eop"/>
                <w:rFonts w:ascii="Arial" w:eastAsiaTheme="majorEastAsia" w:hAnsi="Arial" w:cs="Arial"/>
                <w:sz w:val="22"/>
                <w:szCs w:val="22"/>
              </w:rPr>
              <w:t> </w:t>
            </w:r>
          </w:p>
        </w:tc>
      </w:tr>
      <w:tr w:rsidR="00566231" w:rsidRPr="00F40569" w14:paraId="21150093" w14:textId="77777777" w:rsidTr="004F3AB3">
        <w:trPr>
          <w:trHeight w:val="300"/>
        </w:trPr>
        <w:tc>
          <w:tcPr>
            <w:tcW w:w="5085" w:type="dxa"/>
            <w:tcBorders>
              <w:top w:val="single" w:sz="6" w:space="0" w:color="000000"/>
              <w:left w:val="single" w:sz="6" w:space="0" w:color="000000"/>
              <w:bottom w:val="single" w:sz="6" w:space="0" w:color="000000"/>
              <w:right w:val="single" w:sz="6" w:space="0" w:color="000000"/>
            </w:tcBorders>
            <w:hideMark/>
          </w:tcPr>
          <w:p w14:paraId="41B45F19" w14:textId="77777777" w:rsidR="00566231" w:rsidRPr="00F40569" w:rsidRDefault="00566231">
            <w:pPr>
              <w:pStyle w:val="paragraph"/>
              <w:spacing w:before="0" w:beforeAutospacing="0" w:after="0" w:afterAutospacing="0"/>
              <w:ind w:right="150"/>
              <w:jc w:val="both"/>
              <w:textAlignment w:val="baseline"/>
              <w:rPr>
                <w:rFonts w:ascii="Arial" w:hAnsi="Arial" w:cs="Arial"/>
                <w:sz w:val="22"/>
                <w:szCs w:val="22"/>
              </w:rPr>
            </w:pPr>
            <w:r w:rsidRPr="00F40569">
              <w:rPr>
                <w:rStyle w:val="normaltextrun"/>
                <w:rFonts w:ascii="Arial" w:eastAsiaTheme="majorEastAsia" w:hAnsi="Arial" w:cs="Arial"/>
                <w:sz w:val="22"/>
                <w:szCs w:val="22"/>
              </w:rPr>
              <w:t>Tiekėjas, tiekėjų grupės narys (-</w:t>
            </w:r>
            <w:proofErr w:type="spellStart"/>
            <w:r w:rsidRPr="00F40569">
              <w:rPr>
                <w:rStyle w:val="normaltextrun"/>
                <w:rFonts w:ascii="Arial" w:eastAsiaTheme="majorEastAsia" w:hAnsi="Arial" w:cs="Arial"/>
                <w:sz w:val="22"/>
                <w:szCs w:val="22"/>
              </w:rPr>
              <w:t>iai</w:t>
            </w:r>
            <w:proofErr w:type="spellEnd"/>
            <w:r w:rsidRPr="00F40569">
              <w:rPr>
                <w:rStyle w:val="normaltextrun"/>
                <w:rFonts w:ascii="Arial" w:eastAsiaTheme="majorEastAsia" w:hAnsi="Arial" w:cs="Arial"/>
                <w:sz w:val="22"/>
                <w:szCs w:val="22"/>
              </w:rPr>
              <w:t>), veikiantis (-</w:t>
            </w:r>
            <w:proofErr w:type="spellStart"/>
            <w:r w:rsidRPr="00F40569">
              <w:rPr>
                <w:rStyle w:val="normaltextrun"/>
                <w:rFonts w:ascii="Arial" w:eastAsiaTheme="majorEastAsia" w:hAnsi="Arial" w:cs="Arial"/>
                <w:sz w:val="22"/>
                <w:szCs w:val="22"/>
              </w:rPr>
              <w:t>ys</w:t>
            </w:r>
            <w:proofErr w:type="spellEnd"/>
            <w:r w:rsidRPr="00F40569">
              <w:rPr>
                <w:rStyle w:val="normaltextrun"/>
                <w:rFonts w:ascii="Arial" w:eastAsiaTheme="majorEastAsia" w:hAnsi="Arial" w:cs="Arial"/>
                <w:sz w:val="22"/>
                <w:szCs w:val="22"/>
              </w:rPr>
              <w:t xml:space="preserve">) pagal jungtinės veiklos sutartį, pagal prisiimamus įsipareigojimus </w:t>
            </w:r>
            <w:r w:rsidRPr="00F40569">
              <w:rPr>
                <w:rStyle w:val="normaltextrun"/>
                <w:rFonts w:ascii="Arial" w:eastAsiaTheme="majorEastAsia" w:hAnsi="Arial" w:cs="Arial"/>
                <w:b/>
                <w:bCs/>
                <w:sz w:val="22"/>
                <w:szCs w:val="22"/>
              </w:rPr>
              <w:t>statybos rangos darbams</w:t>
            </w:r>
            <w:r w:rsidRPr="00F40569">
              <w:rPr>
                <w:rStyle w:val="normaltextrun"/>
                <w:rFonts w:ascii="Arial" w:eastAsiaTheme="majorEastAsia" w:hAnsi="Arial" w:cs="Arial"/>
                <w:sz w:val="22"/>
                <w:szCs w:val="22"/>
              </w:rPr>
              <w:t xml:space="preserve"> taiko Europos Sąjungos aplinkos apsaugos vadybos ir audito sistemą (angl. </w:t>
            </w:r>
            <w:proofErr w:type="spellStart"/>
            <w:r w:rsidRPr="00F40569">
              <w:rPr>
                <w:rStyle w:val="normaltextrun"/>
                <w:rFonts w:ascii="Arial" w:eastAsiaTheme="majorEastAsia" w:hAnsi="Arial" w:cs="Arial"/>
                <w:sz w:val="22"/>
                <w:szCs w:val="22"/>
              </w:rPr>
              <w:t>Eco</w:t>
            </w:r>
            <w:proofErr w:type="spellEnd"/>
            <w:r w:rsidRPr="00F40569">
              <w:rPr>
                <w:rStyle w:val="normaltextrun"/>
                <w:rFonts w:ascii="Arial" w:eastAsiaTheme="majorEastAsia" w:hAnsi="Arial" w:cs="Arial"/>
                <w:sz w:val="22"/>
                <w:szCs w:val="22"/>
              </w:rPr>
              <w:t>–</w:t>
            </w:r>
            <w:proofErr w:type="spellStart"/>
            <w:r w:rsidRPr="00F40569">
              <w:rPr>
                <w:rStyle w:val="normaltextrun"/>
                <w:rFonts w:ascii="Arial" w:eastAsiaTheme="majorEastAsia" w:hAnsi="Arial" w:cs="Arial"/>
                <w:sz w:val="22"/>
                <w:szCs w:val="22"/>
              </w:rPr>
              <w:t>Management</w:t>
            </w:r>
            <w:proofErr w:type="spellEnd"/>
            <w:r w:rsidRPr="00F40569">
              <w:rPr>
                <w:rStyle w:val="normaltextrun"/>
                <w:rFonts w:ascii="Arial" w:eastAsiaTheme="majorEastAsia" w:hAnsi="Arial" w:cs="Arial"/>
                <w:sz w:val="22"/>
                <w:szCs w:val="22"/>
              </w:rPr>
              <w:t xml:space="preserve"> </w:t>
            </w:r>
            <w:proofErr w:type="spellStart"/>
            <w:r w:rsidRPr="00F40569">
              <w:rPr>
                <w:rStyle w:val="normaltextrun"/>
                <w:rFonts w:ascii="Arial" w:eastAsiaTheme="majorEastAsia" w:hAnsi="Arial" w:cs="Arial"/>
                <w:sz w:val="22"/>
                <w:szCs w:val="22"/>
              </w:rPr>
              <w:t>and</w:t>
            </w:r>
            <w:proofErr w:type="spellEnd"/>
            <w:r w:rsidRPr="00F40569">
              <w:rPr>
                <w:rStyle w:val="normaltextrun"/>
                <w:rFonts w:ascii="Arial" w:eastAsiaTheme="majorEastAsia" w:hAnsi="Arial" w:cs="Arial"/>
                <w:sz w:val="22"/>
                <w:szCs w:val="22"/>
              </w:rPr>
              <w:t xml:space="preserve"> </w:t>
            </w:r>
            <w:proofErr w:type="spellStart"/>
            <w:r w:rsidRPr="00F40569">
              <w:rPr>
                <w:rStyle w:val="normaltextrun"/>
                <w:rFonts w:ascii="Arial" w:eastAsiaTheme="majorEastAsia" w:hAnsi="Arial" w:cs="Arial"/>
                <w:sz w:val="22"/>
                <w:szCs w:val="22"/>
              </w:rPr>
              <w:t>Audit</w:t>
            </w:r>
            <w:proofErr w:type="spellEnd"/>
            <w:r w:rsidRPr="00F40569">
              <w:rPr>
                <w:rStyle w:val="normaltextrun"/>
                <w:rFonts w:ascii="Arial" w:eastAsiaTheme="majorEastAsia" w:hAnsi="Arial" w:cs="Arial"/>
                <w:sz w:val="22"/>
                <w:szCs w:val="22"/>
              </w:rPr>
              <w:t xml:space="preserve"> </w:t>
            </w:r>
            <w:proofErr w:type="spellStart"/>
            <w:r w:rsidRPr="00F40569">
              <w:rPr>
                <w:rStyle w:val="normaltextrun"/>
                <w:rFonts w:ascii="Arial" w:eastAsiaTheme="majorEastAsia" w:hAnsi="Arial" w:cs="Arial"/>
                <w:sz w:val="22"/>
                <w:szCs w:val="22"/>
              </w:rPr>
              <w:t>Scheme</w:t>
            </w:r>
            <w:proofErr w:type="spellEnd"/>
            <w:r w:rsidRPr="00F40569">
              <w:rPr>
                <w:rStyle w:val="normaltextrun"/>
                <w:rFonts w:ascii="Arial" w:eastAsiaTheme="majorEastAsia" w:hAnsi="Arial" w:cs="Arial"/>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ar kitais tiekėjo pateiktais lygiaverčiais įrodymais.</w:t>
            </w:r>
            <w:r w:rsidRPr="00F40569">
              <w:rPr>
                <w:rStyle w:val="eop"/>
                <w:rFonts w:ascii="Arial" w:eastAsiaTheme="majorEastAsia" w:hAnsi="Arial" w:cs="Arial"/>
                <w:sz w:val="22"/>
                <w:szCs w:val="22"/>
              </w:rPr>
              <w:t> </w:t>
            </w:r>
          </w:p>
          <w:p w14:paraId="3FB126C9" w14:textId="77777777" w:rsidR="00566231" w:rsidRPr="00F40569" w:rsidRDefault="00566231">
            <w:pPr>
              <w:pStyle w:val="paragraph"/>
              <w:spacing w:before="0" w:beforeAutospacing="0" w:after="0" w:afterAutospacing="0"/>
              <w:jc w:val="both"/>
              <w:textAlignment w:val="baseline"/>
              <w:rPr>
                <w:rFonts w:ascii="Arial" w:hAnsi="Arial" w:cs="Arial"/>
                <w:sz w:val="22"/>
                <w:szCs w:val="22"/>
              </w:rPr>
            </w:pPr>
            <w:r w:rsidRPr="00F40569">
              <w:rPr>
                <w:rStyle w:val="eop"/>
                <w:rFonts w:ascii="Arial" w:eastAsiaTheme="majorEastAsia" w:hAnsi="Arial" w:cs="Arial"/>
                <w:sz w:val="22"/>
                <w:szCs w:val="22"/>
              </w:rPr>
              <w:t> </w:t>
            </w:r>
          </w:p>
        </w:tc>
        <w:tc>
          <w:tcPr>
            <w:tcW w:w="5670" w:type="dxa"/>
            <w:tcBorders>
              <w:top w:val="single" w:sz="6" w:space="0" w:color="000000"/>
              <w:left w:val="single" w:sz="6" w:space="0" w:color="000000"/>
              <w:bottom w:val="single" w:sz="6" w:space="0" w:color="000000"/>
              <w:right w:val="single" w:sz="6" w:space="0" w:color="000000"/>
            </w:tcBorders>
            <w:hideMark/>
          </w:tcPr>
          <w:p w14:paraId="0A29CBA8" w14:textId="77777777" w:rsidR="00566231" w:rsidRPr="00F40569" w:rsidRDefault="00566231">
            <w:pPr>
              <w:pStyle w:val="paragraph"/>
              <w:spacing w:before="0" w:beforeAutospacing="0" w:after="0" w:afterAutospacing="0"/>
              <w:jc w:val="both"/>
              <w:textAlignment w:val="baseline"/>
              <w:rPr>
                <w:rFonts w:ascii="Arial" w:hAnsi="Arial" w:cs="Arial"/>
                <w:sz w:val="22"/>
                <w:szCs w:val="22"/>
              </w:rPr>
            </w:pPr>
            <w:r w:rsidRPr="00F40569">
              <w:rPr>
                <w:rStyle w:val="normaltextrun"/>
                <w:rFonts w:ascii="Arial" w:eastAsiaTheme="majorEastAsia" w:hAnsi="Arial" w:cs="Arial"/>
                <w:sz w:val="22"/>
                <w:szCs w:val="22"/>
              </w:rPr>
              <w:t>Nepriklausomos įstaigos išduoto galiojančio sertifikato, patvirtinančio, kad tiekėjas laikosi reikalaujamos aplinkos apsaugos vadybos sistemos standartų, skaitmeninė kopija. </w:t>
            </w:r>
            <w:r w:rsidRPr="00F40569">
              <w:rPr>
                <w:rStyle w:val="eop"/>
                <w:rFonts w:ascii="Arial" w:eastAsiaTheme="majorEastAsia" w:hAnsi="Arial" w:cs="Arial"/>
                <w:sz w:val="22"/>
                <w:szCs w:val="22"/>
              </w:rPr>
              <w:t> </w:t>
            </w:r>
          </w:p>
          <w:p w14:paraId="0076AF52" w14:textId="77777777" w:rsidR="00566231" w:rsidRPr="00F40569" w:rsidRDefault="00566231">
            <w:pPr>
              <w:pStyle w:val="paragraph"/>
              <w:spacing w:before="0" w:beforeAutospacing="0" w:after="0" w:afterAutospacing="0"/>
              <w:jc w:val="both"/>
              <w:textAlignment w:val="baseline"/>
              <w:rPr>
                <w:rFonts w:ascii="Arial" w:hAnsi="Arial" w:cs="Arial"/>
                <w:sz w:val="22"/>
                <w:szCs w:val="22"/>
              </w:rPr>
            </w:pPr>
            <w:r w:rsidRPr="00F40569">
              <w:rPr>
                <w:rStyle w:val="normaltextrun"/>
                <w:rFonts w:ascii="Arial" w:eastAsiaTheme="majorEastAsia" w:hAnsi="Arial" w:cs="Arial"/>
                <w:sz w:val="22"/>
                <w:szCs w:val="22"/>
              </w:rPr>
              <w:t>Pirkimo vykdytojas pripažįsta lygiaverčius sertifikatus, išduotus kitose valstybėse narėse įsteigtų nepriklausomų įstaigų. </w:t>
            </w:r>
            <w:r w:rsidRPr="00F40569">
              <w:rPr>
                <w:rStyle w:val="eop"/>
                <w:rFonts w:ascii="Arial" w:eastAsiaTheme="majorEastAsia" w:hAnsi="Arial" w:cs="Arial"/>
                <w:sz w:val="22"/>
                <w:szCs w:val="22"/>
              </w:rPr>
              <w:t> </w:t>
            </w:r>
          </w:p>
          <w:p w14:paraId="6430949C" w14:textId="77777777" w:rsidR="00566231" w:rsidRPr="00F40569" w:rsidRDefault="00566231">
            <w:pPr>
              <w:pStyle w:val="paragraph"/>
              <w:spacing w:before="0" w:beforeAutospacing="0" w:after="0" w:afterAutospacing="0"/>
              <w:ind w:right="150"/>
              <w:jc w:val="both"/>
              <w:textAlignment w:val="baseline"/>
              <w:rPr>
                <w:rFonts w:ascii="Arial" w:hAnsi="Arial" w:cs="Arial"/>
                <w:sz w:val="22"/>
                <w:szCs w:val="22"/>
              </w:rPr>
            </w:pPr>
            <w:r w:rsidRPr="00F40569">
              <w:rPr>
                <w:rStyle w:val="normaltextrun"/>
                <w:rFonts w:ascii="Arial" w:eastAsiaTheme="majorEastAsia" w:hAnsi="Arial" w:cs="Arial"/>
                <w:sz w:val="22"/>
                <w:szCs w:val="22"/>
              </w:rPr>
              <w:t>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r w:rsidRPr="00F40569">
              <w:rPr>
                <w:rStyle w:val="eop"/>
                <w:rFonts w:ascii="Arial" w:eastAsiaTheme="majorEastAsia" w:hAnsi="Arial" w:cs="Arial"/>
                <w:sz w:val="22"/>
                <w:szCs w:val="22"/>
              </w:rPr>
              <w:t> </w:t>
            </w:r>
          </w:p>
          <w:p w14:paraId="36C20AE0" w14:textId="77777777" w:rsidR="00566231" w:rsidRPr="00F40569" w:rsidRDefault="00566231">
            <w:pPr>
              <w:pStyle w:val="paragraph"/>
              <w:spacing w:before="0" w:beforeAutospacing="0" w:after="0" w:afterAutospacing="0"/>
              <w:jc w:val="both"/>
              <w:textAlignment w:val="baseline"/>
              <w:rPr>
                <w:rFonts w:ascii="Arial" w:hAnsi="Arial" w:cs="Arial"/>
                <w:sz w:val="22"/>
                <w:szCs w:val="22"/>
              </w:rPr>
            </w:pPr>
            <w:r w:rsidRPr="00F40569">
              <w:rPr>
                <w:rStyle w:val="normaltextrun"/>
                <w:rFonts w:ascii="Arial" w:eastAsiaTheme="majorEastAsia" w:hAnsi="Arial" w:cs="Arial"/>
                <w:sz w:val="22"/>
                <w:szCs w:val="22"/>
              </w:rPr>
              <w:t>Pirkimo vykdytojas taip pat priima ir kitus lygiaverčius aplinkosaugos vadybos priemonių įrodymus</w:t>
            </w:r>
            <w:r w:rsidRPr="00F40569">
              <w:rPr>
                <w:rStyle w:val="superscript"/>
                <w:rFonts w:ascii="Arial" w:eastAsiaTheme="majorEastAsia" w:hAnsi="Arial" w:cs="Arial"/>
                <w:sz w:val="22"/>
                <w:szCs w:val="22"/>
                <w:vertAlign w:val="superscript"/>
              </w:rPr>
              <w:t>1</w:t>
            </w:r>
            <w:r w:rsidRPr="00F40569">
              <w:rPr>
                <w:rStyle w:val="normaltextrun"/>
                <w:rFonts w:ascii="Arial" w:eastAsiaTheme="majorEastAsia" w:hAnsi="Arial" w:cs="Arial"/>
                <w:sz w:val="22"/>
                <w:szCs w:val="22"/>
              </w:rPr>
              <w:t>, jeigu tiekėjas įrodo, kad dėl nuo jo nepriklausančių objektyvių priežasčių jis negali pateikti sertifikatų per nustatytą laiką.</w:t>
            </w:r>
            <w:r w:rsidRPr="00F40569">
              <w:rPr>
                <w:rStyle w:val="eop"/>
                <w:rFonts w:ascii="Arial" w:eastAsiaTheme="majorEastAsia" w:hAnsi="Arial" w:cs="Arial"/>
                <w:sz w:val="22"/>
                <w:szCs w:val="22"/>
              </w:rPr>
              <w:t> </w:t>
            </w:r>
          </w:p>
          <w:p w14:paraId="4D280F63" w14:textId="77777777" w:rsidR="00566231" w:rsidRPr="00F40569" w:rsidRDefault="00566231">
            <w:pPr>
              <w:pStyle w:val="paragraph"/>
              <w:spacing w:before="0" w:beforeAutospacing="0" w:after="0" w:afterAutospacing="0"/>
              <w:ind w:right="150"/>
              <w:jc w:val="both"/>
              <w:textAlignment w:val="baseline"/>
              <w:rPr>
                <w:rFonts w:ascii="Arial" w:hAnsi="Arial" w:cs="Arial"/>
                <w:sz w:val="22"/>
                <w:szCs w:val="22"/>
              </w:rPr>
            </w:pPr>
            <w:r w:rsidRPr="00F40569">
              <w:rPr>
                <w:rStyle w:val="normaltextrun"/>
                <w:rFonts w:ascii="Arial" w:eastAsiaTheme="majorEastAsia" w:hAnsi="Arial" w:cs="Arial"/>
                <w:sz w:val="22"/>
                <w:szCs w:val="22"/>
              </w:rPr>
              <w:t xml:space="preserve">*Kiti lygiaverčiai aplinkos apsaugos vadybos užtikrinimo priemonių įrodymai gali būti tiekėjo taikomų aplinkos apsaugos vadybos priemonių aprašymas, </w:t>
            </w:r>
            <w:r w:rsidRPr="00F40569">
              <w:rPr>
                <w:rStyle w:val="normaltextrun"/>
                <w:rFonts w:ascii="Arial" w:eastAsiaTheme="majorEastAsia" w:hAnsi="Arial" w:cs="Arial"/>
                <w:sz w:val="22"/>
                <w:szCs w:val="22"/>
                <w:u w:val="single"/>
              </w:rPr>
              <w:t>atitinkantis visus šiuos reikalavimus</w:t>
            </w:r>
            <w:r w:rsidRPr="00F40569">
              <w:rPr>
                <w:rStyle w:val="normaltextrun"/>
                <w:rFonts w:ascii="Arial" w:eastAsiaTheme="majorEastAsia" w:hAnsi="Arial" w:cs="Arial"/>
                <w:sz w:val="22"/>
                <w:szCs w:val="22"/>
              </w:rPr>
              <w:t>:</w:t>
            </w:r>
            <w:r w:rsidRPr="00F40569">
              <w:rPr>
                <w:rStyle w:val="eop"/>
                <w:rFonts w:ascii="Arial" w:eastAsiaTheme="majorEastAsia" w:hAnsi="Arial" w:cs="Arial"/>
                <w:sz w:val="22"/>
                <w:szCs w:val="22"/>
              </w:rPr>
              <w:t> </w:t>
            </w:r>
          </w:p>
          <w:p w14:paraId="14E324E8" w14:textId="77777777" w:rsidR="00566231" w:rsidRPr="00F40569" w:rsidRDefault="00566231">
            <w:pPr>
              <w:pStyle w:val="paragraph"/>
              <w:spacing w:before="0" w:beforeAutospacing="0" w:after="0" w:afterAutospacing="0"/>
              <w:ind w:right="150"/>
              <w:jc w:val="both"/>
              <w:textAlignment w:val="baseline"/>
              <w:rPr>
                <w:rFonts w:ascii="Arial" w:hAnsi="Arial" w:cs="Arial"/>
                <w:sz w:val="22"/>
                <w:szCs w:val="22"/>
              </w:rPr>
            </w:pPr>
            <w:r w:rsidRPr="00F40569">
              <w:rPr>
                <w:rStyle w:val="normaltextrun"/>
                <w:rFonts w:ascii="Arial" w:eastAsiaTheme="majorEastAsia" w:hAnsi="Arial" w:cs="Arial"/>
                <w:i/>
                <w:iCs/>
                <w:sz w:val="22"/>
                <w:szCs w:val="22"/>
              </w:rPr>
              <w:t>1. apibrėžta įmonės ar įstaigos vadovybės patvirtinta aplinkos apsaugos politika ir atitiktis aplinkos apsaugos reikalavimams teikiant paslaugas ir vykdant darbus;</w:t>
            </w:r>
            <w:r w:rsidRPr="00F40569">
              <w:rPr>
                <w:rStyle w:val="eop"/>
                <w:rFonts w:ascii="Arial" w:eastAsiaTheme="majorEastAsia" w:hAnsi="Arial" w:cs="Arial"/>
                <w:sz w:val="22"/>
                <w:szCs w:val="22"/>
              </w:rPr>
              <w:t> </w:t>
            </w:r>
          </w:p>
          <w:p w14:paraId="690B86E2" w14:textId="77777777" w:rsidR="00566231" w:rsidRPr="00F40569" w:rsidRDefault="00566231">
            <w:pPr>
              <w:pStyle w:val="paragraph"/>
              <w:spacing w:before="0" w:beforeAutospacing="0" w:after="0" w:afterAutospacing="0"/>
              <w:ind w:right="150"/>
              <w:jc w:val="both"/>
              <w:textAlignment w:val="baseline"/>
              <w:rPr>
                <w:rFonts w:ascii="Arial" w:hAnsi="Arial" w:cs="Arial"/>
                <w:sz w:val="22"/>
                <w:szCs w:val="22"/>
              </w:rPr>
            </w:pPr>
            <w:r w:rsidRPr="00F40569">
              <w:rPr>
                <w:rStyle w:val="normaltextrun"/>
                <w:rFonts w:ascii="Arial" w:eastAsiaTheme="majorEastAsia" w:hAnsi="Arial" w:cs="Arial"/>
                <w:i/>
                <w:iCs/>
                <w:sz w:val="22"/>
                <w:szCs w:val="22"/>
              </w:rPr>
              <w:lastRenderedPageBreak/>
              <w:t>2. nustatyti reikšmingiausi aplinkos apsaugos aspektai, kuriems poveikį daro arba gali daryti įmonės ar įstaigos vykdoma veikla, ir šiuos aplinkos apsaugos aspektus reglamentuojantys teisės aktai;</w:t>
            </w:r>
            <w:r w:rsidRPr="00F40569">
              <w:rPr>
                <w:rStyle w:val="eop"/>
                <w:rFonts w:ascii="Arial" w:eastAsiaTheme="majorEastAsia" w:hAnsi="Arial" w:cs="Arial"/>
                <w:sz w:val="22"/>
                <w:szCs w:val="22"/>
              </w:rPr>
              <w:t> </w:t>
            </w:r>
          </w:p>
          <w:p w14:paraId="7A428B8D" w14:textId="77777777" w:rsidR="00566231" w:rsidRPr="00F40569" w:rsidRDefault="00566231">
            <w:pPr>
              <w:pStyle w:val="paragraph"/>
              <w:spacing w:before="0" w:beforeAutospacing="0" w:after="0" w:afterAutospacing="0"/>
              <w:ind w:right="150"/>
              <w:jc w:val="both"/>
              <w:textAlignment w:val="baseline"/>
              <w:rPr>
                <w:rFonts w:ascii="Arial" w:hAnsi="Arial" w:cs="Arial"/>
                <w:sz w:val="22"/>
                <w:szCs w:val="22"/>
              </w:rPr>
            </w:pPr>
            <w:r w:rsidRPr="00F40569">
              <w:rPr>
                <w:rStyle w:val="normaltextrun"/>
                <w:rFonts w:ascii="Arial" w:eastAsiaTheme="majorEastAsia" w:hAnsi="Arial" w:cs="Arial"/>
                <w:i/>
                <w:iCs/>
                <w:sz w:val="22"/>
                <w:szCs w:val="22"/>
              </w:rPr>
              <w:t>3. nustatyti aplinkosauginiai tikslai, uždaviniai ir priemonės šiems tikslams pasiekti;</w:t>
            </w:r>
            <w:r w:rsidRPr="00F40569">
              <w:rPr>
                <w:rStyle w:val="eop"/>
                <w:rFonts w:ascii="Arial" w:eastAsiaTheme="majorEastAsia" w:hAnsi="Arial" w:cs="Arial"/>
                <w:sz w:val="22"/>
                <w:szCs w:val="22"/>
              </w:rPr>
              <w:t> </w:t>
            </w:r>
          </w:p>
          <w:p w14:paraId="65F09F4D" w14:textId="77777777" w:rsidR="00566231" w:rsidRPr="00F40569" w:rsidRDefault="00566231">
            <w:pPr>
              <w:pStyle w:val="paragraph"/>
              <w:spacing w:before="0" w:beforeAutospacing="0" w:after="0" w:afterAutospacing="0"/>
              <w:ind w:right="150"/>
              <w:jc w:val="both"/>
              <w:textAlignment w:val="baseline"/>
              <w:rPr>
                <w:rFonts w:ascii="Arial" w:hAnsi="Arial" w:cs="Arial"/>
                <w:sz w:val="22"/>
                <w:szCs w:val="22"/>
              </w:rPr>
            </w:pPr>
            <w:r w:rsidRPr="00F40569">
              <w:rPr>
                <w:rStyle w:val="normaltextrun"/>
                <w:rFonts w:ascii="Arial" w:eastAsiaTheme="majorEastAsia" w:hAnsi="Arial" w:cs="Arial"/>
                <w:i/>
                <w:iCs/>
                <w:sz w:val="22"/>
                <w:szCs w:val="22"/>
              </w:rPr>
              <w:t>4. numatyta aplinkosauginių tikslų įgyvendinimo stebėsena – paskirti atsakingi asmenys, nustatyta jų atsakomybė, pareigos ir priemonių įgyvendinimo terminai;</w:t>
            </w:r>
            <w:r w:rsidRPr="00F40569">
              <w:rPr>
                <w:rStyle w:val="eop"/>
                <w:rFonts w:ascii="Arial" w:eastAsiaTheme="majorEastAsia" w:hAnsi="Arial" w:cs="Arial"/>
                <w:sz w:val="22"/>
                <w:szCs w:val="22"/>
              </w:rPr>
              <w:t> </w:t>
            </w:r>
          </w:p>
          <w:p w14:paraId="5B1C2935" w14:textId="77777777" w:rsidR="00566231" w:rsidRPr="00F40569" w:rsidRDefault="00566231">
            <w:pPr>
              <w:pStyle w:val="paragraph"/>
              <w:spacing w:before="0" w:beforeAutospacing="0" w:after="0" w:afterAutospacing="0"/>
              <w:ind w:right="150"/>
              <w:jc w:val="both"/>
              <w:textAlignment w:val="baseline"/>
              <w:rPr>
                <w:rFonts w:ascii="Arial" w:hAnsi="Arial" w:cs="Arial"/>
                <w:sz w:val="22"/>
                <w:szCs w:val="22"/>
              </w:rPr>
            </w:pPr>
            <w:r w:rsidRPr="00F40569">
              <w:rPr>
                <w:rStyle w:val="normaltextrun"/>
                <w:rFonts w:ascii="Arial" w:eastAsiaTheme="majorEastAsia" w:hAnsi="Arial" w:cs="Arial"/>
                <w:i/>
                <w:iCs/>
                <w:sz w:val="22"/>
                <w:szCs w:val="22"/>
              </w:rPr>
              <w:t>5. parengtas aplinkosauginių ir avarinių situacijų valdymo planas;</w:t>
            </w:r>
            <w:r w:rsidRPr="00F40569">
              <w:rPr>
                <w:rStyle w:val="eop"/>
                <w:rFonts w:ascii="Arial" w:eastAsiaTheme="majorEastAsia" w:hAnsi="Arial" w:cs="Arial"/>
                <w:sz w:val="22"/>
                <w:szCs w:val="22"/>
              </w:rPr>
              <w:t> </w:t>
            </w:r>
          </w:p>
          <w:p w14:paraId="6265C718" w14:textId="77777777" w:rsidR="00566231" w:rsidRPr="00F40569" w:rsidRDefault="00566231">
            <w:pPr>
              <w:pStyle w:val="paragraph"/>
              <w:spacing w:before="0" w:beforeAutospacing="0" w:after="0" w:afterAutospacing="0"/>
              <w:jc w:val="both"/>
              <w:textAlignment w:val="baseline"/>
              <w:rPr>
                <w:rFonts w:ascii="Arial" w:hAnsi="Arial" w:cs="Arial"/>
                <w:sz w:val="22"/>
                <w:szCs w:val="22"/>
              </w:rPr>
            </w:pPr>
            <w:r w:rsidRPr="00F40569">
              <w:rPr>
                <w:rStyle w:val="normaltextrun"/>
                <w:rFonts w:ascii="Arial" w:eastAsiaTheme="majorEastAsia" w:hAnsi="Arial" w:cs="Arial"/>
                <w:i/>
                <w:iCs/>
                <w:sz w:val="22"/>
                <w:szCs w:val="22"/>
              </w:rPr>
              <w:t>vykdoma aplinkosauginio gerinimo veiklos kontrolė (pvz., parengiamos metinės ataskaitos, kurios pateikiamos ir pristatomos įmonės vadovybei).</w:t>
            </w:r>
            <w:r w:rsidRPr="00F40569">
              <w:rPr>
                <w:rStyle w:val="eop"/>
                <w:rFonts w:ascii="Arial" w:eastAsiaTheme="majorEastAsia" w:hAnsi="Arial" w:cs="Arial"/>
                <w:sz w:val="22"/>
                <w:szCs w:val="22"/>
              </w:rPr>
              <w:t> </w:t>
            </w:r>
          </w:p>
        </w:tc>
        <w:tc>
          <w:tcPr>
            <w:tcW w:w="3979" w:type="dxa"/>
            <w:tcBorders>
              <w:top w:val="single" w:sz="6" w:space="0" w:color="000000"/>
              <w:left w:val="single" w:sz="6" w:space="0" w:color="000000"/>
              <w:bottom w:val="single" w:sz="6" w:space="0" w:color="000000"/>
              <w:right w:val="single" w:sz="6" w:space="0" w:color="000000"/>
            </w:tcBorders>
            <w:hideMark/>
          </w:tcPr>
          <w:p w14:paraId="7593D2AF" w14:textId="77777777" w:rsidR="00566231" w:rsidRPr="00F40569" w:rsidRDefault="00566231" w:rsidP="004F3AB3">
            <w:pPr>
              <w:pStyle w:val="paragraph"/>
              <w:numPr>
                <w:ilvl w:val="0"/>
                <w:numId w:val="14"/>
              </w:numPr>
              <w:spacing w:before="0" w:beforeAutospacing="0" w:after="0" w:afterAutospacing="0"/>
              <w:ind w:left="780" w:firstLine="0"/>
              <w:jc w:val="both"/>
              <w:textAlignment w:val="baseline"/>
              <w:rPr>
                <w:rFonts w:ascii="Arial" w:hAnsi="Arial" w:cs="Arial"/>
                <w:sz w:val="22"/>
                <w:szCs w:val="22"/>
              </w:rPr>
            </w:pPr>
            <w:r w:rsidRPr="00F40569">
              <w:rPr>
                <w:rStyle w:val="normaltextrun"/>
                <w:rFonts w:ascii="Arial" w:eastAsiaTheme="majorEastAsia" w:hAnsi="Arial" w:cs="Arial"/>
                <w:sz w:val="22"/>
                <w:szCs w:val="22"/>
              </w:rPr>
              <w:lastRenderedPageBreak/>
              <w:t xml:space="preserve">Jeigu pasiūlymą teikia ūkio subjektų grupė – reikalavimą turi atitikti </w:t>
            </w:r>
            <w:r w:rsidRPr="00F40569">
              <w:rPr>
                <w:rStyle w:val="normaltextrun"/>
                <w:rFonts w:ascii="Arial" w:eastAsiaTheme="majorEastAsia" w:hAnsi="Arial" w:cs="Arial"/>
                <w:color w:val="000000"/>
                <w:sz w:val="22"/>
                <w:szCs w:val="22"/>
              </w:rPr>
              <w:t>ūkio subjektų grupės narys (-</w:t>
            </w:r>
            <w:proofErr w:type="spellStart"/>
            <w:r w:rsidRPr="00F40569">
              <w:rPr>
                <w:rStyle w:val="normaltextrun"/>
                <w:rFonts w:ascii="Arial" w:eastAsiaTheme="majorEastAsia" w:hAnsi="Arial" w:cs="Arial"/>
                <w:color w:val="000000"/>
                <w:sz w:val="22"/>
                <w:szCs w:val="22"/>
              </w:rPr>
              <w:t>iai</w:t>
            </w:r>
            <w:proofErr w:type="spellEnd"/>
            <w:r w:rsidRPr="00F40569">
              <w:rPr>
                <w:rStyle w:val="normaltextrun"/>
                <w:rFonts w:ascii="Arial" w:eastAsiaTheme="majorEastAsia" w:hAnsi="Arial" w:cs="Arial"/>
                <w:color w:val="000000"/>
                <w:sz w:val="22"/>
                <w:szCs w:val="22"/>
              </w:rPr>
              <w:t xml:space="preserve">), </w:t>
            </w:r>
            <w:r w:rsidRPr="00F40569">
              <w:rPr>
                <w:rStyle w:val="normaltextrun"/>
                <w:rFonts w:ascii="Arial" w:eastAsiaTheme="majorEastAsia" w:hAnsi="Arial" w:cs="Arial"/>
                <w:b/>
                <w:bCs/>
                <w:color w:val="000000"/>
                <w:sz w:val="22"/>
                <w:szCs w:val="22"/>
              </w:rPr>
              <w:t>atsižvelgiant į jų prisiimamus įsipareigojimus pirkimo sutarčiai vykdyti (aktyviai vykdant sutartį)</w:t>
            </w:r>
            <w:r w:rsidRPr="00F40569">
              <w:rPr>
                <w:rStyle w:val="normaltextrun"/>
                <w:rFonts w:ascii="Arial" w:eastAsiaTheme="majorEastAsia" w:hAnsi="Arial" w:cs="Arial"/>
                <w:sz w:val="22"/>
                <w:szCs w:val="22"/>
              </w:rPr>
              <w:t>.</w:t>
            </w:r>
            <w:r w:rsidRPr="00F40569">
              <w:rPr>
                <w:rStyle w:val="eop"/>
                <w:rFonts w:ascii="Arial" w:eastAsiaTheme="majorEastAsia" w:hAnsi="Arial" w:cs="Arial"/>
                <w:sz w:val="22"/>
                <w:szCs w:val="22"/>
              </w:rPr>
              <w:t> </w:t>
            </w:r>
          </w:p>
          <w:p w14:paraId="43068427" w14:textId="77777777" w:rsidR="00566231" w:rsidRPr="00F40569" w:rsidRDefault="00566231" w:rsidP="004F3AB3">
            <w:pPr>
              <w:pStyle w:val="paragraph"/>
              <w:numPr>
                <w:ilvl w:val="0"/>
                <w:numId w:val="15"/>
              </w:numPr>
              <w:spacing w:before="0" w:beforeAutospacing="0" w:after="0" w:afterAutospacing="0"/>
              <w:ind w:left="780" w:firstLine="0"/>
              <w:jc w:val="both"/>
              <w:textAlignment w:val="baseline"/>
              <w:rPr>
                <w:rFonts w:ascii="Arial" w:hAnsi="Arial" w:cs="Arial"/>
                <w:sz w:val="22"/>
                <w:szCs w:val="22"/>
              </w:rPr>
            </w:pPr>
            <w:r w:rsidRPr="00F40569">
              <w:rPr>
                <w:rStyle w:val="normaltextrun"/>
                <w:rFonts w:ascii="Arial" w:eastAsiaTheme="majorEastAsia" w:hAnsi="Arial" w:cs="Arial"/>
                <w:sz w:val="22"/>
                <w:szCs w:val="22"/>
              </w:rPr>
              <w:t>Tiekėjas gali remtis kitų ūkio subjektų pajėgumais tik tuo atveju, jeigu tie subjektai patys vykdys tą pirkimo sutarties dalį, kuriai reikia jų turimų pajėgumų.</w:t>
            </w:r>
            <w:r w:rsidRPr="00F40569">
              <w:rPr>
                <w:rStyle w:val="eop"/>
                <w:rFonts w:ascii="Arial" w:eastAsiaTheme="majorEastAsia" w:hAnsi="Arial" w:cs="Arial"/>
                <w:sz w:val="22"/>
                <w:szCs w:val="22"/>
              </w:rPr>
              <w:t> </w:t>
            </w:r>
          </w:p>
          <w:p w14:paraId="6C089A51" w14:textId="77777777" w:rsidR="00566231" w:rsidRPr="00F40569" w:rsidRDefault="00566231" w:rsidP="00566231">
            <w:pPr>
              <w:pStyle w:val="paragraph"/>
              <w:numPr>
                <w:ilvl w:val="0"/>
                <w:numId w:val="16"/>
              </w:numPr>
              <w:spacing w:before="0" w:beforeAutospacing="0" w:after="0" w:afterAutospacing="0"/>
              <w:ind w:left="780" w:firstLine="0"/>
              <w:jc w:val="both"/>
              <w:textAlignment w:val="baseline"/>
              <w:rPr>
                <w:rFonts w:ascii="Arial" w:hAnsi="Arial" w:cs="Arial"/>
                <w:sz w:val="22"/>
                <w:szCs w:val="22"/>
              </w:rPr>
            </w:pPr>
            <w:r w:rsidRPr="00F40569">
              <w:rPr>
                <w:rStyle w:val="normaltextrun"/>
                <w:rFonts w:ascii="Arial" w:eastAsiaTheme="majorEastAsia" w:hAnsi="Arial" w:cs="Arial"/>
                <w:sz w:val="22"/>
                <w:szCs w:val="22"/>
              </w:rPr>
              <w:t>Subtiekėjai, kurie pasitelkiami ne kvalifikacijai tenkinti, turi laikytis reikalaujamų aplinkos apsaugos vadybos priemonių, kurias turi įsidiegęs tiekėjas, atsižvelgiant į jų prisiimamus įsipareigojimus pirkimo sutarčiai vykdyti.</w:t>
            </w:r>
            <w:r w:rsidRPr="00F40569">
              <w:rPr>
                <w:rStyle w:val="eop"/>
                <w:rFonts w:ascii="Arial" w:eastAsiaTheme="majorEastAsia" w:hAnsi="Arial" w:cs="Arial"/>
                <w:sz w:val="22"/>
                <w:szCs w:val="22"/>
              </w:rPr>
              <w:t> </w:t>
            </w:r>
          </w:p>
        </w:tc>
      </w:tr>
    </w:tbl>
    <w:p w14:paraId="48B0DC1F" w14:textId="77777777" w:rsidR="00566231" w:rsidRPr="00F40569" w:rsidRDefault="00566231" w:rsidP="00566231">
      <w:pPr>
        <w:rPr>
          <w:rFonts w:ascii="Arial" w:hAnsi="Arial" w:cs="Arial"/>
          <w:sz w:val="22"/>
          <w:szCs w:val="22"/>
          <w:lang w:eastAsia="lt-LT"/>
        </w:rPr>
      </w:pPr>
    </w:p>
    <w:sectPr w:rsidR="00566231" w:rsidRPr="00F40569" w:rsidSect="00197932">
      <w:pgSz w:w="16838" w:h="11906" w:orient="landscape" w:code="9"/>
      <w:pgMar w:top="1478" w:right="1134" w:bottom="567" w:left="1134" w:header="397" w:footer="71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E572D"/>
    <w:multiLevelType w:val="multilevel"/>
    <w:tmpl w:val="5CCA4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7414AB"/>
    <w:multiLevelType w:val="multilevel"/>
    <w:tmpl w:val="2B8E7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C7B56D2"/>
    <w:multiLevelType w:val="multilevel"/>
    <w:tmpl w:val="02D4F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4877CF4"/>
    <w:multiLevelType w:val="multilevel"/>
    <w:tmpl w:val="C762AF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1F665F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B5577E7"/>
    <w:multiLevelType w:val="multilevel"/>
    <w:tmpl w:val="56660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41E6E4C"/>
    <w:multiLevelType w:val="multilevel"/>
    <w:tmpl w:val="77AC7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58C28A9"/>
    <w:multiLevelType w:val="multilevel"/>
    <w:tmpl w:val="27DA2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95E37EA"/>
    <w:multiLevelType w:val="multilevel"/>
    <w:tmpl w:val="B1860B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2B04062"/>
    <w:multiLevelType w:val="multilevel"/>
    <w:tmpl w:val="64CEA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6E82251"/>
    <w:multiLevelType w:val="multilevel"/>
    <w:tmpl w:val="4656D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98908EB"/>
    <w:multiLevelType w:val="multilevel"/>
    <w:tmpl w:val="B6BE3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3D44B98"/>
    <w:multiLevelType w:val="multilevel"/>
    <w:tmpl w:val="BA8AB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7CB064D"/>
    <w:multiLevelType w:val="hybridMultilevel"/>
    <w:tmpl w:val="E9A280F4"/>
    <w:lvl w:ilvl="0" w:tplc="6574966A">
      <w:start w:val="2"/>
      <w:numFmt w:val="bullet"/>
      <w:lvlText w:val="-"/>
      <w:lvlJc w:val="left"/>
      <w:pPr>
        <w:ind w:left="720" w:hanging="360"/>
      </w:pPr>
      <w:rPr>
        <w:rFonts w:ascii="Arial" w:eastAsia="Arial"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91A1F80"/>
    <w:multiLevelType w:val="hybridMultilevel"/>
    <w:tmpl w:val="545222D4"/>
    <w:lvl w:ilvl="0" w:tplc="0427000F">
      <w:start w:val="1"/>
      <w:numFmt w:val="decimal"/>
      <w:lvlText w:val="%1."/>
      <w:lvlJc w:val="left"/>
      <w:pPr>
        <w:ind w:left="1062" w:hanging="360"/>
      </w:pPr>
    </w:lvl>
    <w:lvl w:ilvl="1" w:tplc="04270019" w:tentative="1">
      <w:start w:val="1"/>
      <w:numFmt w:val="lowerLetter"/>
      <w:lvlText w:val="%2."/>
      <w:lvlJc w:val="left"/>
      <w:pPr>
        <w:ind w:left="1782" w:hanging="360"/>
      </w:pPr>
    </w:lvl>
    <w:lvl w:ilvl="2" w:tplc="0427001B" w:tentative="1">
      <w:start w:val="1"/>
      <w:numFmt w:val="lowerRoman"/>
      <w:lvlText w:val="%3."/>
      <w:lvlJc w:val="right"/>
      <w:pPr>
        <w:ind w:left="2502" w:hanging="180"/>
      </w:pPr>
    </w:lvl>
    <w:lvl w:ilvl="3" w:tplc="0427000F" w:tentative="1">
      <w:start w:val="1"/>
      <w:numFmt w:val="decimal"/>
      <w:lvlText w:val="%4."/>
      <w:lvlJc w:val="left"/>
      <w:pPr>
        <w:ind w:left="3222" w:hanging="360"/>
      </w:pPr>
    </w:lvl>
    <w:lvl w:ilvl="4" w:tplc="04270019" w:tentative="1">
      <w:start w:val="1"/>
      <w:numFmt w:val="lowerLetter"/>
      <w:lvlText w:val="%5."/>
      <w:lvlJc w:val="left"/>
      <w:pPr>
        <w:ind w:left="3942" w:hanging="360"/>
      </w:pPr>
    </w:lvl>
    <w:lvl w:ilvl="5" w:tplc="0427001B" w:tentative="1">
      <w:start w:val="1"/>
      <w:numFmt w:val="lowerRoman"/>
      <w:lvlText w:val="%6."/>
      <w:lvlJc w:val="right"/>
      <w:pPr>
        <w:ind w:left="4662" w:hanging="180"/>
      </w:pPr>
    </w:lvl>
    <w:lvl w:ilvl="6" w:tplc="0427000F" w:tentative="1">
      <w:start w:val="1"/>
      <w:numFmt w:val="decimal"/>
      <w:lvlText w:val="%7."/>
      <w:lvlJc w:val="left"/>
      <w:pPr>
        <w:ind w:left="5382" w:hanging="360"/>
      </w:pPr>
    </w:lvl>
    <w:lvl w:ilvl="7" w:tplc="04270019" w:tentative="1">
      <w:start w:val="1"/>
      <w:numFmt w:val="lowerLetter"/>
      <w:lvlText w:val="%8."/>
      <w:lvlJc w:val="left"/>
      <w:pPr>
        <w:ind w:left="6102" w:hanging="360"/>
      </w:pPr>
    </w:lvl>
    <w:lvl w:ilvl="8" w:tplc="0427001B" w:tentative="1">
      <w:start w:val="1"/>
      <w:numFmt w:val="lowerRoman"/>
      <w:lvlText w:val="%9."/>
      <w:lvlJc w:val="right"/>
      <w:pPr>
        <w:ind w:left="6822" w:hanging="180"/>
      </w:pPr>
    </w:lvl>
  </w:abstractNum>
  <w:num w:numId="1" w16cid:durableId="1904633225">
    <w:abstractNumId w:val="2"/>
  </w:num>
  <w:num w:numId="2" w16cid:durableId="2003192892">
    <w:abstractNumId w:val="0"/>
  </w:num>
  <w:num w:numId="3" w16cid:durableId="1975210196">
    <w:abstractNumId w:val="9"/>
  </w:num>
  <w:num w:numId="4" w16cid:durableId="186647344">
    <w:abstractNumId w:val="4"/>
  </w:num>
  <w:num w:numId="5" w16cid:durableId="724450346">
    <w:abstractNumId w:val="5"/>
  </w:num>
  <w:num w:numId="6" w16cid:durableId="1227109734">
    <w:abstractNumId w:val="11"/>
  </w:num>
  <w:num w:numId="7" w16cid:durableId="295837484">
    <w:abstractNumId w:val="7"/>
  </w:num>
  <w:num w:numId="8" w16cid:durableId="1220828166">
    <w:abstractNumId w:val="3"/>
  </w:num>
  <w:num w:numId="9" w16cid:durableId="845440675">
    <w:abstractNumId w:val="13"/>
  </w:num>
  <w:num w:numId="10" w16cid:durableId="2047367000">
    <w:abstractNumId w:val="6"/>
  </w:num>
  <w:num w:numId="11" w16cid:durableId="611399938">
    <w:abstractNumId w:val="1"/>
  </w:num>
  <w:num w:numId="12" w16cid:durableId="1088502908">
    <w:abstractNumId w:val="14"/>
  </w:num>
  <w:num w:numId="13" w16cid:durableId="1047146845">
    <w:abstractNumId w:val="15"/>
  </w:num>
  <w:num w:numId="14" w16cid:durableId="684527128">
    <w:abstractNumId w:val="12"/>
  </w:num>
  <w:num w:numId="15" w16cid:durableId="226958563">
    <w:abstractNumId w:val="10"/>
  </w:num>
  <w:num w:numId="16" w16cid:durableId="12523978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801"/>
    <w:rsid w:val="000536B4"/>
    <w:rsid w:val="00055259"/>
    <w:rsid w:val="00061FB9"/>
    <w:rsid w:val="000940DE"/>
    <w:rsid w:val="00096772"/>
    <w:rsid w:val="000A211B"/>
    <w:rsid w:val="000B7116"/>
    <w:rsid w:val="000B796E"/>
    <w:rsid w:val="000B7A8F"/>
    <w:rsid w:val="000E649C"/>
    <w:rsid w:val="00122FE3"/>
    <w:rsid w:val="0013466E"/>
    <w:rsid w:val="00135A3B"/>
    <w:rsid w:val="0015132F"/>
    <w:rsid w:val="0016527D"/>
    <w:rsid w:val="00181F0F"/>
    <w:rsid w:val="0018216C"/>
    <w:rsid w:val="00197932"/>
    <w:rsid w:val="001C5E90"/>
    <w:rsid w:val="001D114A"/>
    <w:rsid w:val="001D3AE3"/>
    <w:rsid w:val="001E4A5B"/>
    <w:rsid w:val="001F3F27"/>
    <w:rsid w:val="00204BAD"/>
    <w:rsid w:val="00253720"/>
    <w:rsid w:val="00254B79"/>
    <w:rsid w:val="002952DE"/>
    <w:rsid w:val="002B76EB"/>
    <w:rsid w:val="002C280D"/>
    <w:rsid w:val="002C5003"/>
    <w:rsid w:val="00302293"/>
    <w:rsid w:val="003237B3"/>
    <w:rsid w:val="003316E3"/>
    <w:rsid w:val="00342BD7"/>
    <w:rsid w:val="003575E5"/>
    <w:rsid w:val="00390D87"/>
    <w:rsid w:val="003B4D02"/>
    <w:rsid w:val="003B5386"/>
    <w:rsid w:val="003C3908"/>
    <w:rsid w:val="00416215"/>
    <w:rsid w:val="00430565"/>
    <w:rsid w:val="00443DDA"/>
    <w:rsid w:val="0046285D"/>
    <w:rsid w:val="00462ABB"/>
    <w:rsid w:val="004649F7"/>
    <w:rsid w:val="00481B04"/>
    <w:rsid w:val="00484DC2"/>
    <w:rsid w:val="004A1398"/>
    <w:rsid w:val="004B4051"/>
    <w:rsid w:val="004C5D4E"/>
    <w:rsid w:val="004D33F0"/>
    <w:rsid w:val="004D6473"/>
    <w:rsid w:val="004E6A12"/>
    <w:rsid w:val="004F3AB3"/>
    <w:rsid w:val="004F3BE6"/>
    <w:rsid w:val="005003FB"/>
    <w:rsid w:val="00552BD9"/>
    <w:rsid w:val="00564265"/>
    <w:rsid w:val="00566231"/>
    <w:rsid w:val="00582C67"/>
    <w:rsid w:val="0059798A"/>
    <w:rsid w:val="005A4DFD"/>
    <w:rsid w:val="005C7730"/>
    <w:rsid w:val="00600A62"/>
    <w:rsid w:val="0060110C"/>
    <w:rsid w:val="00604583"/>
    <w:rsid w:val="00623789"/>
    <w:rsid w:val="00645549"/>
    <w:rsid w:val="00666D48"/>
    <w:rsid w:val="0068458F"/>
    <w:rsid w:val="006974C3"/>
    <w:rsid w:val="006C175C"/>
    <w:rsid w:val="006C3718"/>
    <w:rsid w:val="006D0787"/>
    <w:rsid w:val="006F3E43"/>
    <w:rsid w:val="00700E93"/>
    <w:rsid w:val="00716042"/>
    <w:rsid w:val="00753AAB"/>
    <w:rsid w:val="00762890"/>
    <w:rsid w:val="0079289E"/>
    <w:rsid w:val="00794E58"/>
    <w:rsid w:val="00795A64"/>
    <w:rsid w:val="007B27B1"/>
    <w:rsid w:val="007C5339"/>
    <w:rsid w:val="007C58ED"/>
    <w:rsid w:val="00803375"/>
    <w:rsid w:val="008176F1"/>
    <w:rsid w:val="00841A68"/>
    <w:rsid w:val="0085087E"/>
    <w:rsid w:val="00851737"/>
    <w:rsid w:val="008526FA"/>
    <w:rsid w:val="008611F3"/>
    <w:rsid w:val="00861C71"/>
    <w:rsid w:val="008876E0"/>
    <w:rsid w:val="008B1E94"/>
    <w:rsid w:val="008B244E"/>
    <w:rsid w:val="008B7EE6"/>
    <w:rsid w:val="008D264F"/>
    <w:rsid w:val="008D78BF"/>
    <w:rsid w:val="009124F2"/>
    <w:rsid w:val="00932BAA"/>
    <w:rsid w:val="00941271"/>
    <w:rsid w:val="00963AF4"/>
    <w:rsid w:val="009A0CC7"/>
    <w:rsid w:val="009C2640"/>
    <w:rsid w:val="009C5E64"/>
    <w:rsid w:val="009C7CBC"/>
    <w:rsid w:val="009F42BB"/>
    <w:rsid w:val="00A06FD3"/>
    <w:rsid w:val="00A165F6"/>
    <w:rsid w:val="00A2456E"/>
    <w:rsid w:val="00A31F3B"/>
    <w:rsid w:val="00A428B1"/>
    <w:rsid w:val="00A60E96"/>
    <w:rsid w:val="00A7353B"/>
    <w:rsid w:val="00A7424E"/>
    <w:rsid w:val="00A767F7"/>
    <w:rsid w:val="00A92B9A"/>
    <w:rsid w:val="00AA5AB3"/>
    <w:rsid w:val="00AC7277"/>
    <w:rsid w:val="00B116EC"/>
    <w:rsid w:val="00B2261B"/>
    <w:rsid w:val="00B55E70"/>
    <w:rsid w:val="00B62BAA"/>
    <w:rsid w:val="00B755E7"/>
    <w:rsid w:val="00BA04ED"/>
    <w:rsid w:val="00BA092C"/>
    <w:rsid w:val="00BA38E6"/>
    <w:rsid w:val="00BA5801"/>
    <w:rsid w:val="00BA654F"/>
    <w:rsid w:val="00BB35B1"/>
    <w:rsid w:val="00BC6F4E"/>
    <w:rsid w:val="00BF3C41"/>
    <w:rsid w:val="00BF7CAD"/>
    <w:rsid w:val="00C05378"/>
    <w:rsid w:val="00C44ABB"/>
    <w:rsid w:val="00C558AC"/>
    <w:rsid w:val="00C80F6F"/>
    <w:rsid w:val="00C91568"/>
    <w:rsid w:val="00CA44D5"/>
    <w:rsid w:val="00CC62C7"/>
    <w:rsid w:val="00CE6267"/>
    <w:rsid w:val="00CF7974"/>
    <w:rsid w:val="00D113FD"/>
    <w:rsid w:val="00D41849"/>
    <w:rsid w:val="00D57F07"/>
    <w:rsid w:val="00D84DC2"/>
    <w:rsid w:val="00DA6747"/>
    <w:rsid w:val="00DB1F06"/>
    <w:rsid w:val="00DB6583"/>
    <w:rsid w:val="00DB774E"/>
    <w:rsid w:val="00DC2D0F"/>
    <w:rsid w:val="00DF6B54"/>
    <w:rsid w:val="00E0581F"/>
    <w:rsid w:val="00E1751F"/>
    <w:rsid w:val="00E266CF"/>
    <w:rsid w:val="00E26B2B"/>
    <w:rsid w:val="00E3047A"/>
    <w:rsid w:val="00E8266B"/>
    <w:rsid w:val="00EC28E2"/>
    <w:rsid w:val="00EC3D0E"/>
    <w:rsid w:val="00EF5972"/>
    <w:rsid w:val="00F01BC6"/>
    <w:rsid w:val="00F40569"/>
    <w:rsid w:val="00F54089"/>
    <w:rsid w:val="00F715EA"/>
    <w:rsid w:val="00FC148E"/>
    <w:rsid w:val="00FC4006"/>
    <w:rsid w:val="0301DBE2"/>
    <w:rsid w:val="0F482156"/>
    <w:rsid w:val="2E947536"/>
    <w:rsid w:val="463073A0"/>
    <w:rsid w:val="4BB8F26E"/>
    <w:rsid w:val="5E79FDB1"/>
    <w:rsid w:val="62140A22"/>
    <w:rsid w:val="78096E32"/>
    <w:rsid w:val="7E9ECD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28076"/>
  <w15:chartTrackingRefBased/>
  <w15:docId w15:val="{19D14CC1-479A-4D1E-A91E-B36251915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801"/>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BA58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A58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A580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A580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A580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A580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A580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A580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A580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580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A580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A580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A580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A580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A580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580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580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5801"/>
    <w:rPr>
      <w:rFonts w:eastAsiaTheme="majorEastAsia" w:cstheme="majorBidi"/>
      <w:color w:val="272727" w:themeColor="text1" w:themeTint="D8"/>
    </w:rPr>
  </w:style>
  <w:style w:type="paragraph" w:styleId="Title">
    <w:name w:val="Title"/>
    <w:basedOn w:val="Normal"/>
    <w:next w:val="Normal"/>
    <w:link w:val="TitleChar"/>
    <w:uiPriority w:val="10"/>
    <w:qFormat/>
    <w:rsid w:val="00BA580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58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580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580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5801"/>
    <w:pPr>
      <w:spacing w:before="160"/>
      <w:jc w:val="center"/>
    </w:pPr>
    <w:rPr>
      <w:i/>
      <w:iCs/>
      <w:color w:val="404040" w:themeColor="text1" w:themeTint="BF"/>
    </w:rPr>
  </w:style>
  <w:style w:type="character" w:customStyle="1" w:styleId="QuoteChar">
    <w:name w:val="Quote Char"/>
    <w:basedOn w:val="DefaultParagraphFont"/>
    <w:link w:val="Quote"/>
    <w:uiPriority w:val="29"/>
    <w:rsid w:val="00BA580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VARNELES,Lentel"/>
    <w:basedOn w:val="Normal"/>
    <w:link w:val="ListParagraphChar"/>
    <w:uiPriority w:val="34"/>
    <w:qFormat/>
    <w:rsid w:val="00BA5801"/>
    <w:pPr>
      <w:ind w:left="720"/>
      <w:contextualSpacing/>
    </w:pPr>
  </w:style>
  <w:style w:type="character" w:styleId="IntenseEmphasis">
    <w:name w:val="Intense Emphasis"/>
    <w:basedOn w:val="DefaultParagraphFont"/>
    <w:uiPriority w:val="21"/>
    <w:qFormat/>
    <w:rsid w:val="00BA5801"/>
    <w:rPr>
      <w:i/>
      <w:iCs/>
      <w:color w:val="0F4761" w:themeColor="accent1" w:themeShade="BF"/>
    </w:rPr>
  </w:style>
  <w:style w:type="paragraph" w:styleId="IntenseQuote">
    <w:name w:val="Intense Quote"/>
    <w:basedOn w:val="Normal"/>
    <w:next w:val="Normal"/>
    <w:link w:val="IntenseQuoteChar"/>
    <w:uiPriority w:val="30"/>
    <w:qFormat/>
    <w:rsid w:val="00BA58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A5801"/>
    <w:rPr>
      <w:i/>
      <w:iCs/>
      <w:color w:val="0F4761" w:themeColor="accent1" w:themeShade="BF"/>
    </w:rPr>
  </w:style>
  <w:style w:type="character" w:styleId="IntenseReference">
    <w:name w:val="Intense Reference"/>
    <w:basedOn w:val="DefaultParagraphFont"/>
    <w:uiPriority w:val="32"/>
    <w:qFormat/>
    <w:rsid w:val="00BA5801"/>
    <w:rPr>
      <w:b/>
      <w:bCs/>
      <w:smallCaps/>
      <w:color w:val="0F4761" w:themeColor="accent1" w:themeShade="BF"/>
      <w:spacing w:val="5"/>
    </w:rPr>
  </w:style>
  <w:style w:type="character" w:styleId="Hyperlink">
    <w:name w:val="Hyperlink"/>
    <w:basedOn w:val="DefaultParagraphFont"/>
    <w:uiPriority w:val="99"/>
    <w:rsid w:val="00BA5801"/>
    <w:rPr>
      <w:color w:val="auto"/>
      <w:u w:val="none"/>
    </w:rPr>
  </w:style>
  <w:style w:type="character" w:styleId="CommentReference">
    <w:name w:val="annotation reference"/>
    <w:basedOn w:val="DefaultParagraphFont"/>
    <w:uiPriority w:val="99"/>
    <w:unhideWhenUsed/>
    <w:rsid w:val="00BA5801"/>
    <w:rPr>
      <w:sz w:val="16"/>
      <w:szCs w:val="16"/>
    </w:rPr>
  </w:style>
  <w:style w:type="paragraph" w:styleId="CommentText">
    <w:name w:val="annotation text"/>
    <w:basedOn w:val="Normal"/>
    <w:link w:val="CommentTextChar"/>
    <w:unhideWhenUsed/>
    <w:rsid w:val="00BA5801"/>
    <w:rPr>
      <w:sz w:val="20"/>
      <w:szCs w:val="20"/>
    </w:rPr>
  </w:style>
  <w:style w:type="character" w:customStyle="1" w:styleId="CommentTextChar">
    <w:name w:val="Comment Text Char"/>
    <w:basedOn w:val="DefaultParagraphFont"/>
    <w:link w:val="CommentText"/>
    <w:rsid w:val="00BA5801"/>
    <w:rPr>
      <w:rFonts w:ascii="Times New Roman" w:eastAsia="Times New Roman" w:hAnsi="Times New Roman" w:cs="Times New Roman"/>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A5801"/>
  </w:style>
  <w:style w:type="table" w:customStyle="1" w:styleId="TableGrid1">
    <w:name w:val="Table Grid1"/>
    <w:basedOn w:val="TableNormal"/>
    <w:next w:val="TableGrid"/>
    <w:uiPriority w:val="99"/>
    <w:rsid w:val="00BA580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BA58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D114A"/>
    <w:pPr>
      <w:spacing w:before="100" w:beforeAutospacing="1" w:after="100" w:afterAutospacing="1"/>
    </w:pPr>
    <w:rPr>
      <w:lang w:eastAsia="lt-LT"/>
    </w:rPr>
  </w:style>
  <w:style w:type="character" w:customStyle="1" w:styleId="normaltextrun">
    <w:name w:val="normaltextrun"/>
    <w:basedOn w:val="DefaultParagraphFont"/>
    <w:rsid w:val="001D114A"/>
  </w:style>
  <w:style w:type="character" w:customStyle="1" w:styleId="eop">
    <w:name w:val="eop"/>
    <w:basedOn w:val="DefaultParagraphFont"/>
    <w:rsid w:val="001D114A"/>
  </w:style>
  <w:style w:type="paragraph" w:styleId="Revision">
    <w:name w:val="Revision"/>
    <w:hidden/>
    <w:uiPriority w:val="99"/>
    <w:semiHidden/>
    <w:rsid w:val="0059798A"/>
    <w:pPr>
      <w:spacing w:after="0" w:line="240" w:lineRule="auto"/>
    </w:pPr>
    <w:rPr>
      <w:rFonts w:ascii="Times New Roman" w:eastAsia="Times New Roman" w:hAnsi="Times New Roman" w:cs="Times New Roman"/>
      <w:kern w:val="0"/>
      <w:sz w:val="24"/>
      <w:szCs w:val="24"/>
      <w14:ligatures w14:val="none"/>
    </w:rPr>
  </w:style>
  <w:style w:type="table" w:customStyle="1" w:styleId="Lentelstinklelis1">
    <w:name w:val="Lentelės tinklelis1"/>
    <w:basedOn w:val="TableNormal"/>
    <w:next w:val="TableGrid"/>
    <w:rsid w:val="00DC2D0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F6B54"/>
    <w:rPr>
      <w:b/>
      <w:bCs/>
    </w:rPr>
  </w:style>
  <w:style w:type="character" w:customStyle="1" w:styleId="CommentSubjectChar">
    <w:name w:val="Comment Subject Char"/>
    <w:basedOn w:val="CommentTextChar"/>
    <w:link w:val="CommentSubject"/>
    <w:uiPriority w:val="99"/>
    <w:semiHidden/>
    <w:rsid w:val="00DF6B54"/>
    <w:rPr>
      <w:rFonts w:ascii="Times New Roman" w:eastAsia="Times New Roman" w:hAnsi="Times New Roman" w:cs="Times New Roman"/>
      <w:b/>
      <w:bCs/>
      <w:kern w:val="0"/>
      <w:sz w:val="20"/>
      <w:szCs w:val="20"/>
      <w14:ligatures w14:val="none"/>
    </w:rPr>
  </w:style>
  <w:style w:type="character" w:customStyle="1" w:styleId="superscript">
    <w:name w:val="superscript"/>
    <w:basedOn w:val="DefaultParagraphFont"/>
    <w:rsid w:val="005662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39940">
      <w:bodyDiv w:val="1"/>
      <w:marLeft w:val="0"/>
      <w:marRight w:val="0"/>
      <w:marTop w:val="0"/>
      <w:marBottom w:val="0"/>
      <w:divBdr>
        <w:top w:val="none" w:sz="0" w:space="0" w:color="auto"/>
        <w:left w:val="none" w:sz="0" w:space="0" w:color="auto"/>
        <w:bottom w:val="none" w:sz="0" w:space="0" w:color="auto"/>
        <w:right w:val="none" w:sz="0" w:space="0" w:color="auto"/>
      </w:divBdr>
    </w:div>
    <w:div w:id="106851204">
      <w:bodyDiv w:val="1"/>
      <w:marLeft w:val="0"/>
      <w:marRight w:val="0"/>
      <w:marTop w:val="0"/>
      <w:marBottom w:val="0"/>
      <w:divBdr>
        <w:top w:val="none" w:sz="0" w:space="0" w:color="auto"/>
        <w:left w:val="none" w:sz="0" w:space="0" w:color="auto"/>
        <w:bottom w:val="none" w:sz="0" w:space="0" w:color="auto"/>
        <w:right w:val="none" w:sz="0" w:space="0" w:color="auto"/>
      </w:divBdr>
      <w:divsChild>
        <w:div w:id="1165970719">
          <w:marLeft w:val="0"/>
          <w:marRight w:val="0"/>
          <w:marTop w:val="0"/>
          <w:marBottom w:val="0"/>
          <w:divBdr>
            <w:top w:val="none" w:sz="0" w:space="0" w:color="auto"/>
            <w:left w:val="none" w:sz="0" w:space="0" w:color="auto"/>
            <w:bottom w:val="none" w:sz="0" w:space="0" w:color="auto"/>
            <w:right w:val="none" w:sz="0" w:space="0" w:color="auto"/>
          </w:divBdr>
        </w:div>
        <w:div w:id="1337422392">
          <w:marLeft w:val="0"/>
          <w:marRight w:val="0"/>
          <w:marTop w:val="0"/>
          <w:marBottom w:val="0"/>
          <w:divBdr>
            <w:top w:val="none" w:sz="0" w:space="0" w:color="auto"/>
            <w:left w:val="none" w:sz="0" w:space="0" w:color="auto"/>
            <w:bottom w:val="none" w:sz="0" w:space="0" w:color="auto"/>
            <w:right w:val="none" w:sz="0" w:space="0" w:color="auto"/>
          </w:divBdr>
        </w:div>
        <w:div w:id="2085029149">
          <w:marLeft w:val="0"/>
          <w:marRight w:val="0"/>
          <w:marTop w:val="0"/>
          <w:marBottom w:val="0"/>
          <w:divBdr>
            <w:top w:val="none" w:sz="0" w:space="0" w:color="auto"/>
            <w:left w:val="none" w:sz="0" w:space="0" w:color="auto"/>
            <w:bottom w:val="none" w:sz="0" w:space="0" w:color="auto"/>
            <w:right w:val="none" w:sz="0" w:space="0" w:color="auto"/>
          </w:divBdr>
        </w:div>
        <w:div w:id="2105568711">
          <w:marLeft w:val="0"/>
          <w:marRight w:val="0"/>
          <w:marTop w:val="0"/>
          <w:marBottom w:val="0"/>
          <w:divBdr>
            <w:top w:val="none" w:sz="0" w:space="0" w:color="auto"/>
            <w:left w:val="none" w:sz="0" w:space="0" w:color="auto"/>
            <w:bottom w:val="none" w:sz="0" w:space="0" w:color="auto"/>
            <w:right w:val="none" w:sz="0" w:space="0" w:color="auto"/>
          </w:divBdr>
        </w:div>
      </w:divsChild>
    </w:div>
    <w:div w:id="141623318">
      <w:bodyDiv w:val="1"/>
      <w:marLeft w:val="0"/>
      <w:marRight w:val="0"/>
      <w:marTop w:val="0"/>
      <w:marBottom w:val="0"/>
      <w:divBdr>
        <w:top w:val="none" w:sz="0" w:space="0" w:color="auto"/>
        <w:left w:val="none" w:sz="0" w:space="0" w:color="auto"/>
        <w:bottom w:val="none" w:sz="0" w:space="0" w:color="auto"/>
        <w:right w:val="none" w:sz="0" w:space="0" w:color="auto"/>
      </w:divBdr>
      <w:divsChild>
        <w:div w:id="846987738">
          <w:marLeft w:val="0"/>
          <w:marRight w:val="0"/>
          <w:marTop w:val="0"/>
          <w:marBottom w:val="0"/>
          <w:divBdr>
            <w:top w:val="none" w:sz="0" w:space="0" w:color="auto"/>
            <w:left w:val="none" w:sz="0" w:space="0" w:color="auto"/>
            <w:bottom w:val="none" w:sz="0" w:space="0" w:color="auto"/>
            <w:right w:val="none" w:sz="0" w:space="0" w:color="auto"/>
          </w:divBdr>
        </w:div>
        <w:div w:id="877355193">
          <w:marLeft w:val="0"/>
          <w:marRight w:val="0"/>
          <w:marTop w:val="0"/>
          <w:marBottom w:val="0"/>
          <w:divBdr>
            <w:top w:val="none" w:sz="0" w:space="0" w:color="auto"/>
            <w:left w:val="none" w:sz="0" w:space="0" w:color="auto"/>
            <w:bottom w:val="none" w:sz="0" w:space="0" w:color="auto"/>
            <w:right w:val="none" w:sz="0" w:space="0" w:color="auto"/>
          </w:divBdr>
        </w:div>
        <w:div w:id="1575972730">
          <w:marLeft w:val="0"/>
          <w:marRight w:val="0"/>
          <w:marTop w:val="0"/>
          <w:marBottom w:val="0"/>
          <w:divBdr>
            <w:top w:val="none" w:sz="0" w:space="0" w:color="auto"/>
            <w:left w:val="none" w:sz="0" w:space="0" w:color="auto"/>
            <w:bottom w:val="none" w:sz="0" w:space="0" w:color="auto"/>
            <w:right w:val="none" w:sz="0" w:space="0" w:color="auto"/>
          </w:divBdr>
        </w:div>
      </w:divsChild>
    </w:div>
    <w:div w:id="234898657">
      <w:bodyDiv w:val="1"/>
      <w:marLeft w:val="0"/>
      <w:marRight w:val="0"/>
      <w:marTop w:val="0"/>
      <w:marBottom w:val="0"/>
      <w:divBdr>
        <w:top w:val="none" w:sz="0" w:space="0" w:color="auto"/>
        <w:left w:val="none" w:sz="0" w:space="0" w:color="auto"/>
        <w:bottom w:val="none" w:sz="0" w:space="0" w:color="auto"/>
        <w:right w:val="none" w:sz="0" w:space="0" w:color="auto"/>
      </w:divBdr>
      <w:divsChild>
        <w:div w:id="71969899">
          <w:marLeft w:val="0"/>
          <w:marRight w:val="0"/>
          <w:marTop w:val="0"/>
          <w:marBottom w:val="0"/>
          <w:divBdr>
            <w:top w:val="none" w:sz="0" w:space="0" w:color="auto"/>
            <w:left w:val="none" w:sz="0" w:space="0" w:color="auto"/>
            <w:bottom w:val="none" w:sz="0" w:space="0" w:color="auto"/>
            <w:right w:val="none" w:sz="0" w:space="0" w:color="auto"/>
          </w:divBdr>
        </w:div>
        <w:div w:id="646517904">
          <w:marLeft w:val="0"/>
          <w:marRight w:val="0"/>
          <w:marTop w:val="0"/>
          <w:marBottom w:val="0"/>
          <w:divBdr>
            <w:top w:val="none" w:sz="0" w:space="0" w:color="auto"/>
            <w:left w:val="none" w:sz="0" w:space="0" w:color="auto"/>
            <w:bottom w:val="none" w:sz="0" w:space="0" w:color="auto"/>
            <w:right w:val="none" w:sz="0" w:space="0" w:color="auto"/>
          </w:divBdr>
        </w:div>
        <w:div w:id="1579635000">
          <w:marLeft w:val="0"/>
          <w:marRight w:val="0"/>
          <w:marTop w:val="0"/>
          <w:marBottom w:val="0"/>
          <w:divBdr>
            <w:top w:val="none" w:sz="0" w:space="0" w:color="auto"/>
            <w:left w:val="none" w:sz="0" w:space="0" w:color="auto"/>
            <w:bottom w:val="none" w:sz="0" w:space="0" w:color="auto"/>
            <w:right w:val="none" w:sz="0" w:space="0" w:color="auto"/>
          </w:divBdr>
        </w:div>
      </w:divsChild>
    </w:div>
    <w:div w:id="594097192">
      <w:bodyDiv w:val="1"/>
      <w:marLeft w:val="0"/>
      <w:marRight w:val="0"/>
      <w:marTop w:val="0"/>
      <w:marBottom w:val="0"/>
      <w:divBdr>
        <w:top w:val="none" w:sz="0" w:space="0" w:color="auto"/>
        <w:left w:val="none" w:sz="0" w:space="0" w:color="auto"/>
        <w:bottom w:val="none" w:sz="0" w:space="0" w:color="auto"/>
        <w:right w:val="none" w:sz="0" w:space="0" w:color="auto"/>
      </w:divBdr>
      <w:divsChild>
        <w:div w:id="321353830">
          <w:marLeft w:val="0"/>
          <w:marRight w:val="0"/>
          <w:marTop w:val="0"/>
          <w:marBottom w:val="0"/>
          <w:divBdr>
            <w:top w:val="none" w:sz="0" w:space="0" w:color="auto"/>
            <w:left w:val="none" w:sz="0" w:space="0" w:color="auto"/>
            <w:bottom w:val="none" w:sz="0" w:space="0" w:color="auto"/>
            <w:right w:val="none" w:sz="0" w:space="0" w:color="auto"/>
          </w:divBdr>
        </w:div>
        <w:div w:id="378869913">
          <w:marLeft w:val="0"/>
          <w:marRight w:val="0"/>
          <w:marTop w:val="0"/>
          <w:marBottom w:val="0"/>
          <w:divBdr>
            <w:top w:val="none" w:sz="0" w:space="0" w:color="auto"/>
            <w:left w:val="none" w:sz="0" w:space="0" w:color="auto"/>
            <w:bottom w:val="none" w:sz="0" w:space="0" w:color="auto"/>
            <w:right w:val="none" w:sz="0" w:space="0" w:color="auto"/>
          </w:divBdr>
        </w:div>
        <w:div w:id="739863314">
          <w:marLeft w:val="0"/>
          <w:marRight w:val="0"/>
          <w:marTop w:val="0"/>
          <w:marBottom w:val="0"/>
          <w:divBdr>
            <w:top w:val="none" w:sz="0" w:space="0" w:color="auto"/>
            <w:left w:val="none" w:sz="0" w:space="0" w:color="auto"/>
            <w:bottom w:val="none" w:sz="0" w:space="0" w:color="auto"/>
            <w:right w:val="none" w:sz="0" w:space="0" w:color="auto"/>
          </w:divBdr>
        </w:div>
        <w:div w:id="1109157449">
          <w:marLeft w:val="0"/>
          <w:marRight w:val="0"/>
          <w:marTop w:val="0"/>
          <w:marBottom w:val="0"/>
          <w:divBdr>
            <w:top w:val="none" w:sz="0" w:space="0" w:color="auto"/>
            <w:left w:val="none" w:sz="0" w:space="0" w:color="auto"/>
            <w:bottom w:val="none" w:sz="0" w:space="0" w:color="auto"/>
            <w:right w:val="none" w:sz="0" w:space="0" w:color="auto"/>
          </w:divBdr>
        </w:div>
      </w:divsChild>
    </w:div>
    <w:div w:id="685446342">
      <w:bodyDiv w:val="1"/>
      <w:marLeft w:val="0"/>
      <w:marRight w:val="0"/>
      <w:marTop w:val="0"/>
      <w:marBottom w:val="0"/>
      <w:divBdr>
        <w:top w:val="none" w:sz="0" w:space="0" w:color="auto"/>
        <w:left w:val="none" w:sz="0" w:space="0" w:color="auto"/>
        <w:bottom w:val="none" w:sz="0" w:space="0" w:color="auto"/>
        <w:right w:val="none" w:sz="0" w:space="0" w:color="auto"/>
      </w:divBdr>
      <w:divsChild>
        <w:div w:id="516231417">
          <w:marLeft w:val="0"/>
          <w:marRight w:val="0"/>
          <w:marTop w:val="0"/>
          <w:marBottom w:val="0"/>
          <w:divBdr>
            <w:top w:val="none" w:sz="0" w:space="0" w:color="auto"/>
            <w:left w:val="none" w:sz="0" w:space="0" w:color="auto"/>
            <w:bottom w:val="none" w:sz="0" w:space="0" w:color="auto"/>
            <w:right w:val="none" w:sz="0" w:space="0" w:color="auto"/>
          </w:divBdr>
        </w:div>
        <w:div w:id="580990178">
          <w:marLeft w:val="0"/>
          <w:marRight w:val="0"/>
          <w:marTop w:val="0"/>
          <w:marBottom w:val="0"/>
          <w:divBdr>
            <w:top w:val="none" w:sz="0" w:space="0" w:color="auto"/>
            <w:left w:val="none" w:sz="0" w:space="0" w:color="auto"/>
            <w:bottom w:val="none" w:sz="0" w:space="0" w:color="auto"/>
            <w:right w:val="none" w:sz="0" w:space="0" w:color="auto"/>
          </w:divBdr>
        </w:div>
        <w:div w:id="659579932">
          <w:marLeft w:val="0"/>
          <w:marRight w:val="0"/>
          <w:marTop w:val="0"/>
          <w:marBottom w:val="0"/>
          <w:divBdr>
            <w:top w:val="none" w:sz="0" w:space="0" w:color="auto"/>
            <w:left w:val="none" w:sz="0" w:space="0" w:color="auto"/>
            <w:bottom w:val="none" w:sz="0" w:space="0" w:color="auto"/>
            <w:right w:val="none" w:sz="0" w:space="0" w:color="auto"/>
          </w:divBdr>
        </w:div>
        <w:div w:id="761337048">
          <w:marLeft w:val="0"/>
          <w:marRight w:val="0"/>
          <w:marTop w:val="0"/>
          <w:marBottom w:val="0"/>
          <w:divBdr>
            <w:top w:val="none" w:sz="0" w:space="0" w:color="auto"/>
            <w:left w:val="none" w:sz="0" w:space="0" w:color="auto"/>
            <w:bottom w:val="none" w:sz="0" w:space="0" w:color="auto"/>
            <w:right w:val="none" w:sz="0" w:space="0" w:color="auto"/>
          </w:divBdr>
        </w:div>
        <w:div w:id="1044596366">
          <w:marLeft w:val="0"/>
          <w:marRight w:val="0"/>
          <w:marTop w:val="0"/>
          <w:marBottom w:val="0"/>
          <w:divBdr>
            <w:top w:val="none" w:sz="0" w:space="0" w:color="auto"/>
            <w:left w:val="none" w:sz="0" w:space="0" w:color="auto"/>
            <w:bottom w:val="none" w:sz="0" w:space="0" w:color="auto"/>
            <w:right w:val="none" w:sz="0" w:space="0" w:color="auto"/>
          </w:divBdr>
        </w:div>
        <w:div w:id="1592423563">
          <w:marLeft w:val="0"/>
          <w:marRight w:val="0"/>
          <w:marTop w:val="0"/>
          <w:marBottom w:val="0"/>
          <w:divBdr>
            <w:top w:val="none" w:sz="0" w:space="0" w:color="auto"/>
            <w:left w:val="none" w:sz="0" w:space="0" w:color="auto"/>
            <w:bottom w:val="none" w:sz="0" w:space="0" w:color="auto"/>
            <w:right w:val="none" w:sz="0" w:space="0" w:color="auto"/>
          </w:divBdr>
        </w:div>
        <w:div w:id="1703941139">
          <w:marLeft w:val="0"/>
          <w:marRight w:val="0"/>
          <w:marTop w:val="0"/>
          <w:marBottom w:val="0"/>
          <w:divBdr>
            <w:top w:val="none" w:sz="0" w:space="0" w:color="auto"/>
            <w:left w:val="none" w:sz="0" w:space="0" w:color="auto"/>
            <w:bottom w:val="none" w:sz="0" w:space="0" w:color="auto"/>
            <w:right w:val="none" w:sz="0" w:space="0" w:color="auto"/>
          </w:divBdr>
        </w:div>
        <w:div w:id="1884976511">
          <w:marLeft w:val="0"/>
          <w:marRight w:val="0"/>
          <w:marTop w:val="0"/>
          <w:marBottom w:val="0"/>
          <w:divBdr>
            <w:top w:val="none" w:sz="0" w:space="0" w:color="auto"/>
            <w:left w:val="none" w:sz="0" w:space="0" w:color="auto"/>
            <w:bottom w:val="none" w:sz="0" w:space="0" w:color="auto"/>
            <w:right w:val="none" w:sz="0" w:space="0" w:color="auto"/>
          </w:divBdr>
        </w:div>
      </w:divsChild>
    </w:div>
    <w:div w:id="953554847">
      <w:bodyDiv w:val="1"/>
      <w:marLeft w:val="0"/>
      <w:marRight w:val="0"/>
      <w:marTop w:val="0"/>
      <w:marBottom w:val="0"/>
      <w:divBdr>
        <w:top w:val="none" w:sz="0" w:space="0" w:color="auto"/>
        <w:left w:val="none" w:sz="0" w:space="0" w:color="auto"/>
        <w:bottom w:val="none" w:sz="0" w:space="0" w:color="auto"/>
        <w:right w:val="none" w:sz="0" w:space="0" w:color="auto"/>
      </w:divBdr>
      <w:divsChild>
        <w:div w:id="522326699">
          <w:marLeft w:val="0"/>
          <w:marRight w:val="0"/>
          <w:marTop w:val="0"/>
          <w:marBottom w:val="0"/>
          <w:divBdr>
            <w:top w:val="none" w:sz="0" w:space="0" w:color="auto"/>
            <w:left w:val="none" w:sz="0" w:space="0" w:color="auto"/>
            <w:bottom w:val="none" w:sz="0" w:space="0" w:color="auto"/>
            <w:right w:val="none" w:sz="0" w:space="0" w:color="auto"/>
          </w:divBdr>
        </w:div>
        <w:div w:id="1320504166">
          <w:marLeft w:val="0"/>
          <w:marRight w:val="0"/>
          <w:marTop w:val="0"/>
          <w:marBottom w:val="0"/>
          <w:divBdr>
            <w:top w:val="none" w:sz="0" w:space="0" w:color="auto"/>
            <w:left w:val="none" w:sz="0" w:space="0" w:color="auto"/>
            <w:bottom w:val="none" w:sz="0" w:space="0" w:color="auto"/>
            <w:right w:val="none" w:sz="0" w:space="0" w:color="auto"/>
          </w:divBdr>
        </w:div>
        <w:div w:id="1550458173">
          <w:marLeft w:val="0"/>
          <w:marRight w:val="0"/>
          <w:marTop w:val="0"/>
          <w:marBottom w:val="0"/>
          <w:divBdr>
            <w:top w:val="none" w:sz="0" w:space="0" w:color="auto"/>
            <w:left w:val="none" w:sz="0" w:space="0" w:color="auto"/>
            <w:bottom w:val="none" w:sz="0" w:space="0" w:color="auto"/>
            <w:right w:val="none" w:sz="0" w:space="0" w:color="auto"/>
          </w:divBdr>
        </w:div>
      </w:divsChild>
    </w:div>
    <w:div w:id="1037697879">
      <w:bodyDiv w:val="1"/>
      <w:marLeft w:val="0"/>
      <w:marRight w:val="0"/>
      <w:marTop w:val="0"/>
      <w:marBottom w:val="0"/>
      <w:divBdr>
        <w:top w:val="none" w:sz="0" w:space="0" w:color="auto"/>
        <w:left w:val="none" w:sz="0" w:space="0" w:color="auto"/>
        <w:bottom w:val="none" w:sz="0" w:space="0" w:color="auto"/>
        <w:right w:val="none" w:sz="0" w:space="0" w:color="auto"/>
      </w:divBdr>
    </w:div>
    <w:div w:id="1957370343">
      <w:bodyDiv w:val="1"/>
      <w:marLeft w:val="0"/>
      <w:marRight w:val="0"/>
      <w:marTop w:val="0"/>
      <w:marBottom w:val="0"/>
      <w:divBdr>
        <w:top w:val="none" w:sz="0" w:space="0" w:color="auto"/>
        <w:left w:val="none" w:sz="0" w:space="0" w:color="auto"/>
        <w:bottom w:val="none" w:sz="0" w:space="0" w:color="auto"/>
        <w:right w:val="none" w:sz="0" w:space="0" w:color="auto"/>
      </w:divBdr>
      <w:divsChild>
        <w:div w:id="584339577">
          <w:marLeft w:val="0"/>
          <w:marRight w:val="0"/>
          <w:marTop w:val="0"/>
          <w:marBottom w:val="0"/>
          <w:divBdr>
            <w:top w:val="none" w:sz="0" w:space="0" w:color="auto"/>
            <w:left w:val="none" w:sz="0" w:space="0" w:color="auto"/>
            <w:bottom w:val="none" w:sz="0" w:space="0" w:color="auto"/>
            <w:right w:val="none" w:sz="0" w:space="0" w:color="auto"/>
          </w:divBdr>
        </w:div>
        <w:div w:id="1202547760">
          <w:marLeft w:val="0"/>
          <w:marRight w:val="0"/>
          <w:marTop w:val="0"/>
          <w:marBottom w:val="0"/>
          <w:divBdr>
            <w:top w:val="none" w:sz="0" w:space="0" w:color="auto"/>
            <w:left w:val="none" w:sz="0" w:space="0" w:color="auto"/>
            <w:bottom w:val="none" w:sz="0" w:space="0" w:color="auto"/>
            <w:right w:val="none" w:sz="0" w:space="0" w:color="auto"/>
          </w:divBdr>
        </w:div>
        <w:div w:id="1352028512">
          <w:marLeft w:val="0"/>
          <w:marRight w:val="0"/>
          <w:marTop w:val="0"/>
          <w:marBottom w:val="0"/>
          <w:divBdr>
            <w:top w:val="none" w:sz="0" w:space="0" w:color="auto"/>
            <w:left w:val="none" w:sz="0" w:space="0" w:color="auto"/>
            <w:bottom w:val="none" w:sz="0" w:space="0" w:color="auto"/>
            <w:right w:val="none" w:sz="0" w:space="0" w:color="auto"/>
          </w:divBdr>
        </w:div>
      </w:divsChild>
    </w:div>
    <w:div w:id="2042627193">
      <w:bodyDiv w:val="1"/>
      <w:marLeft w:val="0"/>
      <w:marRight w:val="0"/>
      <w:marTop w:val="0"/>
      <w:marBottom w:val="0"/>
      <w:divBdr>
        <w:top w:val="none" w:sz="0" w:space="0" w:color="auto"/>
        <w:left w:val="none" w:sz="0" w:space="0" w:color="auto"/>
        <w:bottom w:val="none" w:sz="0" w:space="0" w:color="auto"/>
        <w:right w:val="none" w:sz="0" w:space="0" w:color="auto"/>
      </w:divBdr>
    </w:div>
    <w:div w:id="2125463730">
      <w:bodyDiv w:val="1"/>
      <w:marLeft w:val="0"/>
      <w:marRight w:val="0"/>
      <w:marTop w:val="0"/>
      <w:marBottom w:val="0"/>
      <w:divBdr>
        <w:top w:val="none" w:sz="0" w:space="0" w:color="auto"/>
        <w:left w:val="none" w:sz="0" w:space="0" w:color="auto"/>
        <w:bottom w:val="none" w:sz="0" w:space="0" w:color="auto"/>
        <w:right w:val="none" w:sz="0" w:space="0" w:color="auto"/>
      </w:divBdr>
      <w:divsChild>
        <w:div w:id="436104495">
          <w:marLeft w:val="0"/>
          <w:marRight w:val="0"/>
          <w:marTop w:val="0"/>
          <w:marBottom w:val="0"/>
          <w:divBdr>
            <w:top w:val="none" w:sz="0" w:space="0" w:color="auto"/>
            <w:left w:val="none" w:sz="0" w:space="0" w:color="auto"/>
            <w:bottom w:val="none" w:sz="0" w:space="0" w:color="auto"/>
            <w:right w:val="none" w:sz="0" w:space="0" w:color="auto"/>
          </w:divBdr>
        </w:div>
        <w:div w:id="967511558">
          <w:marLeft w:val="0"/>
          <w:marRight w:val="0"/>
          <w:marTop w:val="0"/>
          <w:marBottom w:val="0"/>
          <w:divBdr>
            <w:top w:val="none" w:sz="0" w:space="0" w:color="auto"/>
            <w:left w:val="none" w:sz="0" w:space="0" w:color="auto"/>
            <w:bottom w:val="none" w:sz="0" w:space="0" w:color="auto"/>
            <w:right w:val="none" w:sz="0" w:space="0" w:color="auto"/>
          </w:divBdr>
        </w:div>
        <w:div w:id="10461013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81F8D52C5A3A42B5D6AE773593358D" ma:contentTypeVersion="23" ma:contentTypeDescription="Create a new document." ma:contentTypeScope="" ma:versionID="fd78216ff39f32e4cf6441a65d77bb63">
  <xsd:schema xmlns:xsd="http://www.w3.org/2001/XMLSchema" xmlns:xs="http://www.w3.org/2001/XMLSchema" xmlns:p="http://schemas.microsoft.com/office/2006/metadata/properties" xmlns:ns2="a3cccf13-164a-4775-80aa-d06604682c4b" xmlns:ns3="b37a2645-2228-443c-a8e7-93cdd1cf6b0e" targetNamespace="http://schemas.microsoft.com/office/2006/metadata/properties" ma:root="true" ma:fieldsID="c86be8ce3df081a70298fd6464560220" ns2:_="" ns3:_="">
    <xsd:import namespace="a3cccf13-164a-4775-80aa-d06604682c4b"/>
    <xsd:import namespace="b37a2645-2228-443c-a8e7-93cdd1cf6b0e"/>
    <xsd:element name="properties">
      <xsd:complexType>
        <xsd:sequence>
          <xsd:element name="documentManagement">
            <xsd:complexType>
              <xsd:all>
                <xsd:element ref="ns2:HUB" minOccurs="0"/>
                <xsd:element ref="ns2:Projektonr_x002e_" minOccurs="0"/>
                <xsd:element ref="ns2:MediaServiceMetadata" minOccurs="0"/>
                <xsd:element ref="ns2:MediaServiceFastMetadata" minOccurs="0"/>
                <xsd:element ref="ns2:Pilnasprojektopavadinimasmultiple" minOccurs="0"/>
                <xsd:element ref="ns2:Statusas" minOccurs="0"/>
                <xsd:element ref="ns2:MesEsame" minOccurs="0"/>
                <xsd:element ref="ns2:an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ccf13-164a-4775-80aa-d06604682c4b" elementFormDefault="qualified">
    <xsd:import namespace="http://schemas.microsoft.com/office/2006/documentManagement/types"/>
    <xsd:import namespace="http://schemas.microsoft.com/office/infopath/2007/PartnerControls"/>
    <xsd:element name="HUB" ma:index="8" nillable="true" ma:displayName="HUB" ma:format="Dropdown" ma:internalName="HUB">
      <xsd:simpleType>
        <xsd:restriction base="dms:Choice">
          <xsd:enumeration value="Švietimas - mokyklos"/>
          <xsd:enumeration value="Švietimas - ikimokyklinis ugdymas"/>
          <xsd:enumeration value="Infrastruktūra, parkai"/>
          <xsd:enumeration value="Sportas"/>
          <xsd:enumeration value="Sveikata, kultūra, socialiniai"/>
          <xsd:enumeration value="Mega"/>
          <xsd:enumeration value="Civilinės metrikacijos skyriaus"/>
          <xsd:enumeration value="Švietimo aplinkos skyrius"/>
        </xsd:restriction>
      </xsd:simpleType>
    </xsd:element>
    <xsd:element name="Projektonr_x002e_" ma:index="9" nillable="true" ma:displayName="Projekto nr." ma:description="DAR_00042" ma:format="Dropdown" ma:internalName="Projektonr_x002e_">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Pilnasprojektopavadinimasmultiple" ma:index="12" nillable="true" ma:displayName="Pilnas projekto pavadinimas" ma:description="Kalvarijų g. 156, paprastasis remontas" ma:format="Dropdown" ma:internalName="Pilnasprojektopavadinimasmultiple">
      <xsd:simpleType>
        <xsd:restriction base="dms:Note">
          <xsd:maxLength value="255"/>
        </xsd:restriction>
      </xsd:simpleType>
    </xsd:element>
    <xsd:element name="Statusas" ma:index="13" nillable="true" ma:displayName="Statusas" ma:format="RadioButtons" ma:internalName="Statusas">
      <xsd:simpleType>
        <xsd:restriction base="dms:Choice">
          <xsd:enumeration value="Vykdomas"/>
        </xsd:restriction>
      </xsd:simpleType>
    </xsd:element>
    <xsd:element name="MesEsame" ma:index="14" nillable="true" ma:displayName="MesEsame" ma:format="Hyperlink" ma:internalName="MesEsame">
      <xsd:complexType>
        <xsd:complexContent>
          <xsd:extension base="dms:URL">
            <xsd:sequence>
              <xsd:element name="Url" type="dms:ValidUrl" minOccurs="0" nillable="true"/>
              <xsd:element name="Description" type="xsd:string" nillable="true"/>
            </xsd:sequence>
          </xsd:extension>
        </xsd:complexContent>
      </xsd:complexType>
    </xsd:element>
    <xsd:element name="ane" ma:index="15" nillable="true" ma:displayName="ane" ma:default="1" ma:format="Dropdown" ma:internalName="ane">
      <xsd:simpleType>
        <xsd:restriction base="dms:Boolea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CR" ma:index="25" nillable="true" ma:displayName="Extracted Text" ma:internalName="MediaServiceOCR" ma:readOnly="true">
      <xsd:simpleType>
        <xsd:restriction base="dms:Note">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7a2645-2228-443c-a8e7-93cdd1cf6b0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743e1ee-60fc-469b-8506-f6e164fc2ae2}" ma:internalName="TaxCatchAll" ma:showField="CatchAllData" ma:web="b37a2645-2228-443c-a8e7-93cdd1cf6b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3cccf13-164a-4775-80aa-d06604682c4b">
      <Terms xmlns="http://schemas.microsoft.com/office/infopath/2007/PartnerControls"/>
    </lcf76f155ced4ddcb4097134ff3c332f>
    <TaxCatchAll xmlns="b37a2645-2228-443c-a8e7-93cdd1cf6b0e" xsi:nil="true"/>
    <MesEsame xmlns="a3cccf13-164a-4775-80aa-d06604682c4b">
      <Url xsi:nil="true"/>
      <Description xsi:nil="true"/>
    </MesEsame>
    <ane xmlns="a3cccf13-164a-4775-80aa-d06604682c4b">true</ane>
    <Pilnasprojektopavadinimasmultiple xmlns="a3cccf13-164a-4775-80aa-d06604682c4b" xsi:nil="true"/>
    <HUB xmlns="a3cccf13-164a-4775-80aa-d06604682c4b" xsi:nil="true"/>
    <Projektonr_x002e_ xmlns="a3cccf13-164a-4775-80aa-d06604682c4b" xsi:nil="true"/>
    <Statusas xmlns="a3cccf13-164a-4775-80aa-d06604682c4b" xsi:nil="true"/>
  </documentManagement>
</p:properties>
</file>

<file path=customXml/itemProps1.xml><?xml version="1.0" encoding="utf-8"?>
<ds:datastoreItem xmlns:ds="http://schemas.openxmlformats.org/officeDocument/2006/customXml" ds:itemID="{C3676B3B-8ABF-4310-9DE5-3031CBE65F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ccf13-164a-4775-80aa-d06604682c4b"/>
    <ds:schemaRef ds:uri="b37a2645-2228-443c-a8e7-93cdd1cf6b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7BEF7F-FA1B-400A-A5F1-AD971F9B780B}">
  <ds:schemaRefs>
    <ds:schemaRef ds:uri="http://schemas.microsoft.com/sharepoint/v3/contenttype/forms"/>
  </ds:schemaRefs>
</ds:datastoreItem>
</file>

<file path=customXml/itemProps3.xml><?xml version="1.0" encoding="utf-8"?>
<ds:datastoreItem xmlns:ds="http://schemas.openxmlformats.org/officeDocument/2006/customXml" ds:itemID="{668932A0-2951-40FA-80EF-F217C36C63A7}">
  <ds:schemaRefs>
    <ds:schemaRef ds:uri="http://schemas.openxmlformats.org/officeDocument/2006/bibliography"/>
  </ds:schemaRefs>
</ds:datastoreItem>
</file>

<file path=customXml/itemProps4.xml><?xml version="1.0" encoding="utf-8"?>
<ds:datastoreItem xmlns:ds="http://schemas.openxmlformats.org/officeDocument/2006/customXml" ds:itemID="{FE637FE9-C23B-4BC0-9077-53DBCC39D2AC}">
  <ds:schemaRefs>
    <ds:schemaRef ds:uri="http://schemas.microsoft.com/office/2006/metadata/properties"/>
    <ds:schemaRef ds:uri="http://schemas.microsoft.com/office/infopath/2007/PartnerControls"/>
    <ds:schemaRef ds:uri="a3cccf13-164a-4775-80aa-d06604682c4b"/>
    <ds:schemaRef ds:uri="b37a2645-2228-443c-a8e7-93cdd1cf6b0e"/>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164</TotalTime>
  <Pages>4</Pages>
  <Words>6161</Words>
  <Characters>3513</Characters>
  <Application>Microsoft Office Word</Application>
  <DocSecurity>0</DocSecurity>
  <Lines>29</Lines>
  <Paragraphs>19</Paragraphs>
  <ScaleCrop>false</ScaleCrop>
  <Company/>
  <LinksUpToDate>false</LinksUpToDate>
  <CharactersWithSpaces>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Adamkevičiūtė</dc:creator>
  <cp:keywords/>
  <dc:description/>
  <cp:lastModifiedBy>Alina Grybauskienė</cp:lastModifiedBy>
  <cp:revision>98</cp:revision>
  <dcterms:created xsi:type="dcterms:W3CDTF">2024-05-16T22:46:00Z</dcterms:created>
  <dcterms:modified xsi:type="dcterms:W3CDTF">2026-01-15T07:39:00Z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0x0101009681F8D52C5A3A42B5D6AE773593358D</vt:lpwstr>
  </property>
  <property fmtid="{D5CDD505-2E9C-101B-9397-08002B2CF9AE}" pid="3" name="MediaServiceImageTags">
    <vt:lpwstr/>
  </property>
</Properties>
</file>